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434D5C" w:rsidRDefault="00434D5C">
      <w:pPr>
        <w:rPr>
          <w:rFonts w:ascii="Arial" w:eastAsia="Arial" w:hAnsi="Arial" w:cs="Arial"/>
          <w:b/>
        </w:rPr>
      </w:pPr>
      <w:bookmarkStart w:id="0" w:name="bookmark=id.gjdgxs" w:colFirst="0" w:colLast="0"/>
      <w:bookmarkEnd w:id="0"/>
    </w:p>
    <w:tbl>
      <w:tblPr>
        <w:tblStyle w:val="2"/>
        <w:tblW w:w="9060"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510"/>
        <w:gridCol w:w="1510"/>
        <w:gridCol w:w="1510"/>
        <w:gridCol w:w="1510"/>
        <w:gridCol w:w="1510"/>
        <w:gridCol w:w="1510"/>
      </w:tblGrid>
      <w:tr w:rsidR="00434D5C" w14:paraId="288EBACB" w14:textId="77777777" w:rsidTr="33D89EAE">
        <w:trPr>
          <w:trHeight w:val="343"/>
        </w:trPr>
        <w:tc>
          <w:tcPr>
            <w:tcW w:w="9060" w:type="dxa"/>
            <w:gridSpan w:val="6"/>
            <w:vAlign w:val="center"/>
          </w:tcPr>
          <w:p w14:paraId="7B3DD89A" w14:textId="06A453D5" w:rsidR="00E963F0" w:rsidRDefault="00C1605B" w:rsidP="6078B8AE">
            <w:pPr>
              <w:spacing w:line="276" w:lineRule="auto"/>
              <w:jc w:val="center"/>
              <w:rPr>
                <w:rFonts w:ascii="Calibri" w:eastAsia="Calibri" w:hAnsi="Calibri" w:cs="Calibri"/>
                <w:b/>
                <w:bCs/>
              </w:rPr>
            </w:pPr>
            <w:r w:rsidRPr="6078B8AE">
              <w:rPr>
                <w:rFonts w:ascii="Calibri" w:eastAsia="Calibri" w:hAnsi="Calibri" w:cs="Calibri"/>
                <w:b/>
                <w:bCs/>
              </w:rPr>
              <w:t xml:space="preserve">ACTA No. </w:t>
            </w:r>
            <w:r w:rsidR="00760B3E">
              <w:rPr>
                <w:rFonts w:ascii="Calibri" w:eastAsia="Calibri" w:hAnsi="Calibri" w:cs="Calibri"/>
                <w:b/>
                <w:bCs/>
              </w:rPr>
              <w:t>16</w:t>
            </w:r>
          </w:p>
          <w:p w14:paraId="4DB0E628" w14:textId="56A2D4E2" w:rsidR="00E963F0" w:rsidRDefault="00E963F0" w:rsidP="6078B8AE">
            <w:pPr>
              <w:spacing w:line="276" w:lineRule="auto"/>
              <w:jc w:val="center"/>
              <w:rPr>
                <w:rFonts w:ascii="Calibri" w:eastAsia="Calibri" w:hAnsi="Calibri" w:cs="Calibri"/>
                <w:b/>
                <w:bCs/>
              </w:rPr>
            </w:pPr>
          </w:p>
        </w:tc>
      </w:tr>
      <w:tr w:rsidR="00434D5C" w14:paraId="347C0975" w14:textId="77777777" w:rsidTr="33D89EAE">
        <w:trPr>
          <w:trHeight w:val="486"/>
        </w:trPr>
        <w:tc>
          <w:tcPr>
            <w:tcW w:w="9060" w:type="dxa"/>
            <w:gridSpan w:val="6"/>
          </w:tcPr>
          <w:p w14:paraId="044723A3" w14:textId="77777777" w:rsidR="00434D5C" w:rsidRDefault="00B11726">
            <w:pPr>
              <w:spacing w:line="276" w:lineRule="auto"/>
              <w:rPr>
                <w:rFonts w:ascii="Calibri" w:eastAsia="Calibri" w:hAnsi="Calibri" w:cs="Calibri"/>
                <w:b/>
              </w:rPr>
            </w:pPr>
            <w:r>
              <w:rPr>
                <w:rFonts w:ascii="Calibri" w:eastAsia="Calibri" w:hAnsi="Calibri" w:cs="Calibri"/>
                <w:b/>
              </w:rPr>
              <w:t>NOMBRE DEL COMITÉ O DE LA REUNIÓN:</w:t>
            </w:r>
          </w:p>
          <w:p w14:paraId="7B07DFE0" w14:textId="77777777" w:rsidR="00434D5C" w:rsidRDefault="00B11726">
            <w:pPr>
              <w:spacing w:line="276" w:lineRule="auto"/>
              <w:rPr>
                <w:rFonts w:ascii="Calibri" w:eastAsia="Calibri" w:hAnsi="Calibri" w:cs="Calibri"/>
                <w:b/>
              </w:rPr>
            </w:pPr>
            <w:r>
              <w:rPr>
                <w:rFonts w:ascii="Calibri" w:eastAsia="Calibri" w:hAnsi="Calibri" w:cs="Calibri"/>
                <w:u w:val="single"/>
              </w:rPr>
              <w:t>Equipo de instructores de ADSO y NUBE</w:t>
            </w:r>
          </w:p>
        </w:tc>
      </w:tr>
      <w:tr w:rsidR="00434D5C" w14:paraId="1B9E8015" w14:textId="77777777" w:rsidTr="33D89EAE">
        <w:trPr>
          <w:trHeight w:val="744"/>
        </w:trPr>
        <w:tc>
          <w:tcPr>
            <w:tcW w:w="4530" w:type="dxa"/>
            <w:gridSpan w:val="3"/>
          </w:tcPr>
          <w:p w14:paraId="5F67F7D6" w14:textId="77777777" w:rsidR="00434D5C" w:rsidRDefault="00B11726">
            <w:pPr>
              <w:spacing w:line="276" w:lineRule="auto"/>
              <w:rPr>
                <w:rFonts w:ascii="Calibri" w:eastAsia="Calibri" w:hAnsi="Calibri" w:cs="Calibri"/>
                <w:b/>
              </w:rPr>
            </w:pPr>
            <w:r>
              <w:rPr>
                <w:rFonts w:ascii="Calibri" w:eastAsia="Calibri" w:hAnsi="Calibri" w:cs="Calibri"/>
                <w:b/>
              </w:rPr>
              <w:t>CIUDAD Y FECHA:</w:t>
            </w:r>
          </w:p>
          <w:p w14:paraId="1E1D960E" w14:textId="4F12D649" w:rsidR="00434D5C" w:rsidRDefault="79AF4EC8" w:rsidP="004E5E7B">
            <w:pPr>
              <w:spacing w:line="276" w:lineRule="auto"/>
              <w:rPr>
                <w:rFonts w:ascii="Calibri" w:eastAsia="Calibri" w:hAnsi="Calibri" w:cs="Calibri"/>
              </w:rPr>
            </w:pPr>
            <w:r w:rsidRPr="33D89EAE">
              <w:rPr>
                <w:rFonts w:ascii="Calibri" w:eastAsia="Calibri" w:hAnsi="Calibri" w:cs="Calibri"/>
              </w:rPr>
              <w:t xml:space="preserve"> </w:t>
            </w:r>
            <w:r w:rsidR="00214A8A">
              <w:t xml:space="preserve">Cali, </w:t>
            </w:r>
            <w:r w:rsidR="002E1AE0">
              <w:t>11 junio 2026</w:t>
            </w:r>
          </w:p>
        </w:tc>
        <w:tc>
          <w:tcPr>
            <w:tcW w:w="3020" w:type="dxa"/>
            <w:gridSpan w:val="2"/>
          </w:tcPr>
          <w:p w14:paraId="04196D60" w14:textId="77777777" w:rsidR="00434D5C" w:rsidRDefault="00B11726">
            <w:pPr>
              <w:spacing w:line="276" w:lineRule="auto"/>
              <w:rPr>
                <w:rFonts w:ascii="Calibri" w:eastAsia="Calibri" w:hAnsi="Calibri" w:cs="Calibri"/>
                <w:b/>
              </w:rPr>
            </w:pPr>
            <w:r>
              <w:rPr>
                <w:rFonts w:ascii="Calibri" w:eastAsia="Calibri" w:hAnsi="Calibri" w:cs="Calibri"/>
                <w:b/>
              </w:rPr>
              <w:t>HORA INICIO:</w:t>
            </w:r>
          </w:p>
          <w:p w14:paraId="3C5D1DD2" w14:textId="0100AAC5" w:rsidR="00434D5C" w:rsidRDefault="00167B99">
            <w:pPr>
              <w:spacing w:line="276" w:lineRule="auto"/>
              <w:rPr>
                <w:rFonts w:ascii="Calibri" w:eastAsia="Calibri" w:hAnsi="Calibri" w:cs="Calibri"/>
              </w:rPr>
            </w:pPr>
            <w:r>
              <w:rPr>
                <w:rFonts w:ascii="Calibri" w:eastAsia="Calibri" w:hAnsi="Calibri" w:cs="Calibri"/>
              </w:rPr>
              <w:t>10</w:t>
            </w:r>
            <w:r w:rsidR="00237E23" w:rsidRPr="13020364">
              <w:rPr>
                <w:rFonts w:ascii="Calibri" w:eastAsia="Calibri" w:hAnsi="Calibri" w:cs="Calibri"/>
              </w:rPr>
              <w:t>:0</w:t>
            </w:r>
            <w:r w:rsidR="00B11726" w:rsidRPr="13020364">
              <w:rPr>
                <w:rFonts w:ascii="Calibri" w:eastAsia="Calibri" w:hAnsi="Calibri" w:cs="Calibri"/>
              </w:rPr>
              <w:t>0</w:t>
            </w:r>
          </w:p>
        </w:tc>
        <w:tc>
          <w:tcPr>
            <w:tcW w:w="1510" w:type="dxa"/>
          </w:tcPr>
          <w:p w14:paraId="4DF82033" w14:textId="77777777" w:rsidR="00434D5C" w:rsidRDefault="00B11726">
            <w:pPr>
              <w:spacing w:line="276" w:lineRule="auto"/>
              <w:rPr>
                <w:rFonts w:ascii="Calibri" w:eastAsia="Calibri" w:hAnsi="Calibri" w:cs="Calibri"/>
                <w:b/>
              </w:rPr>
            </w:pPr>
            <w:r>
              <w:rPr>
                <w:rFonts w:ascii="Calibri" w:eastAsia="Calibri" w:hAnsi="Calibri" w:cs="Calibri"/>
                <w:b/>
              </w:rPr>
              <w:t>HORA FIN:</w:t>
            </w:r>
          </w:p>
          <w:p w14:paraId="30955989" w14:textId="528EEFF9" w:rsidR="00434D5C" w:rsidRDefault="009A0FB5">
            <w:pPr>
              <w:spacing w:line="276" w:lineRule="auto"/>
              <w:rPr>
                <w:rFonts w:ascii="Calibri" w:eastAsia="Calibri" w:hAnsi="Calibri" w:cs="Calibri"/>
              </w:rPr>
            </w:pPr>
            <w:r w:rsidRPr="33D89EAE">
              <w:rPr>
                <w:rFonts w:ascii="Calibri" w:eastAsia="Calibri" w:hAnsi="Calibri" w:cs="Calibri"/>
              </w:rPr>
              <w:t>1</w:t>
            </w:r>
            <w:r w:rsidR="003B3BF9">
              <w:rPr>
                <w:rFonts w:ascii="Calibri" w:eastAsia="Calibri" w:hAnsi="Calibri" w:cs="Calibri"/>
              </w:rPr>
              <w:t>2</w:t>
            </w:r>
            <w:r w:rsidR="00B11726" w:rsidRPr="33D89EAE">
              <w:rPr>
                <w:rFonts w:ascii="Calibri" w:eastAsia="Calibri" w:hAnsi="Calibri" w:cs="Calibri"/>
              </w:rPr>
              <w:t>:</w:t>
            </w:r>
            <w:r w:rsidRPr="33D89EAE">
              <w:rPr>
                <w:rFonts w:ascii="Calibri" w:eastAsia="Calibri" w:hAnsi="Calibri" w:cs="Calibri"/>
              </w:rPr>
              <w:t>00</w:t>
            </w:r>
          </w:p>
        </w:tc>
      </w:tr>
      <w:tr w:rsidR="00434D5C" w14:paraId="033868D7" w14:textId="77777777" w:rsidTr="33D89EAE">
        <w:trPr>
          <w:trHeight w:val="717"/>
        </w:trPr>
        <w:tc>
          <w:tcPr>
            <w:tcW w:w="4530" w:type="dxa"/>
            <w:gridSpan w:val="3"/>
          </w:tcPr>
          <w:p w14:paraId="2DEA9815" w14:textId="62E98D49" w:rsidR="00434D5C" w:rsidRDefault="00B11726" w:rsidP="17298D5C">
            <w:pPr>
              <w:spacing w:line="276" w:lineRule="auto"/>
              <w:rPr>
                <w:rStyle w:val="Hipervnculo"/>
                <w:rFonts w:ascii="Calibri" w:eastAsia="Calibri" w:hAnsi="Calibri" w:cs="Calibri"/>
                <w:b/>
                <w:bCs/>
              </w:rPr>
            </w:pPr>
            <w:r w:rsidRPr="17298D5C">
              <w:rPr>
                <w:rFonts w:ascii="Calibri" w:eastAsia="Calibri" w:hAnsi="Calibri" w:cs="Calibri"/>
                <w:b/>
                <w:bCs/>
              </w:rPr>
              <w:t>LUGAR Y/O ENLACE:</w:t>
            </w:r>
            <w:r w:rsidR="30E443D7" w:rsidRPr="17298D5C">
              <w:rPr>
                <w:rFonts w:ascii="Calibri" w:eastAsia="Calibri" w:hAnsi="Calibri" w:cs="Calibri"/>
                <w:b/>
                <w:bCs/>
              </w:rPr>
              <w:t xml:space="preserve"> TEAMS</w:t>
            </w:r>
            <w:r w:rsidRPr="17298D5C">
              <w:rPr>
                <w:rFonts w:ascii="Calibri" w:eastAsia="Calibri" w:hAnsi="Calibri" w:cs="Calibri"/>
                <w:b/>
                <w:bCs/>
              </w:rPr>
              <w:t xml:space="preserve"> </w:t>
            </w:r>
            <w:hyperlink r:id="rId11">
              <w:r w:rsidR="1B007FFA" w:rsidRPr="17298D5C">
                <w:rPr>
                  <w:rStyle w:val="Hipervnculo"/>
                  <w:rFonts w:ascii="Calibri" w:eastAsia="Calibri" w:hAnsi="Calibri" w:cs="Calibri"/>
                  <w:b/>
                  <w:bCs/>
                </w:rPr>
                <w:t>https://acortar.link/ux2Smy</w:t>
              </w:r>
            </w:hyperlink>
          </w:p>
          <w:p w14:paraId="0A37501D" w14:textId="77777777" w:rsidR="00434D5C" w:rsidRDefault="00434D5C">
            <w:pPr>
              <w:spacing w:line="276" w:lineRule="auto"/>
              <w:rPr>
                <w:rFonts w:ascii="Calibri" w:eastAsia="Calibri" w:hAnsi="Calibri" w:cs="Calibri"/>
              </w:rPr>
            </w:pPr>
          </w:p>
        </w:tc>
        <w:tc>
          <w:tcPr>
            <w:tcW w:w="4530" w:type="dxa"/>
            <w:gridSpan w:val="3"/>
          </w:tcPr>
          <w:p w14:paraId="4ECCC548" w14:textId="43DFA502" w:rsidR="00434D5C" w:rsidRDefault="00B11726">
            <w:pPr>
              <w:spacing w:line="276" w:lineRule="auto"/>
              <w:rPr>
                <w:rFonts w:ascii="Calibri" w:eastAsia="Calibri" w:hAnsi="Calibri" w:cs="Calibri"/>
                <w:b/>
              </w:rPr>
            </w:pPr>
            <w:r>
              <w:rPr>
                <w:rFonts w:ascii="Calibri" w:eastAsia="Calibri" w:hAnsi="Calibri" w:cs="Calibri"/>
                <w:b/>
              </w:rPr>
              <w:t>DIRECCIÓN / REGIONAL</w:t>
            </w:r>
            <w:r w:rsidR="009A3323">
              <w:rPr>
                <w:rFonts w:ascii="Calibri" w:eastAsia="Calibri" w:hAnsi="Calibri" w:cs="Calibri"/>
                <w:b/>
              </w:rPr>
              <w:t xml:space="preserve"> VALLE</w:t>
            </w:r>
            <w:r>
              <w:rPr>
                <w:rFonts w:ascii="Calibri" w:eastAsia="Calibri" w:hAnsi="Calibri" w:cs="Calibri"/>
                <w:b/>
              </w:rPr>
              <w:t xml:space="preserve">/ CENTRO: </w:t>
            </w:r>
          </w:p>
          <w:p w14:paraId="27F73235" w14:textId="77777777" w:rsidR="00434D5C" w:rsidRDefault="00B11726">
            <w:pPr>
              <w:spacing w:line="276" w:lineRule="auto"/>
              <w:rPr>
                <w:rFonts w:ascii="Calibri" w:eastAsia="Calibri" w:hAnsi="Calibri" w:cs="Calibri"/>
                <w:b/>
              </w:rPr>
            </w:pPr>
            <w:r>
              <w:rPr>
                <w:rFonts w:ascii="Calibri" w:eastAsia="Calibri" w:hAnsi="Calibri" w:cs="Calibri"/>
                <w:b/>
              </w:rPr>
              <w:t>Centro de la construcción</w:t>
            </w:r>
          </w:p>
        </w:tc>
      </w:tr>
      <w:tr w:rsidR="00434D5C" w14:paraId="004D7BE2" w14:textId="77777777" w:rsidTr="33D89EAE">
        <w:trPr>
          <w:trHeight w:val="1058"/>
        </w:trPr>
        <w:tc>
          <w:tcPr>
            <w:tcW w:w="9060" w:type="dxa"/>
            <w:gridSpan w:val="6"/>
          </w:tcPr>
          <w:p w14:paraId="77B217F5" w14:textId="77777777" w:rsidR="00831FB7" w:rsidRDefault="00831FB7" w:rsidP="00831FB7">
            <w:pPr>
              <w:spacing w:line="276" w:lineRule="auto"/>
              <w:rPr>
                <w:rFonts w:ascii="Calibri" w:eastAsia="Calibri" w:hAnsi="Calibri" w:cs="Calibri"/>
                <w:b/>
              </w:rPr>
            </w:pPr>
            <w:r>
              <w:rPr>
                <w:rFonts w:ascii="Calibri" w:eastAsia="Calibri" w:hAnsi="Calibri" w:cs="Calibri"/>
                <w:b/>
              </w:rPr>
              <w:t>OBJETIVO(S) DE LA REUNIÓN:</w:t>
            </w:r>
          </w:p>
          <w:p w14:paraId="02EB378F" w14:textId="1FEAA5B1" w:rsidR="003763E3" w:rsidRPr="004E5E7B" w:rsidRDefault="00760B3E" w:rsidP="003B3BF9">
            <w:pPr>
              <w:rPr>
                <w:rFonts w:ascii="Calibri" w:eastAsia="Calibri" w:hAnsi="Calibri" w:cs="Calibri"/>
              </w:rPr>
            </w:pPr>
            <w:r w:rsidRPr="004F6A24">
              <w:rPr>
                <w:rFonts w:ascii="Arial" w:eastAsia="Arial" w:hAnsi="Arial" w:cs="Arial"/>
                <w:lang w:val="es-CO"/>
              </w:rPr>
              <w:t>Realizar seguimiento a los compromisos académicos y administrativos establecidos por coordinación académica, revisar el estado de las actas de desarrollo curricular y de equipo ejecutor de formación, verificar el cumplimiento de las actividades relacionadas con LMS, etapa productiva y procesos de deserción, así como socializar las orientaciones institucionales relacionadas con las transferencias focalizadas y la formación complementaria para instructores.</w:t>
            </w:r>
          </w:p>
        </w:tc>
      </w:tr>
      <w:tr w:rsidR="00434D5C" w14:paraId="07C8B94B" w14:textId="77777777" w:rsidTr="33D89EAE">
        <w:trPr>
          <w:trHeight w:val="780"/>
        </w:trPr>
        <w:tc>
          <w:tcPr>
            <w:tcW w:w="9060" w:type="dxa"/>
            <w:gridSpan w:val="6"/>
          </w:tcPr>
          <w:p w14:paraId="0D414854" w14:textId="77777777" w:rsidR="00831FB7" w:rsidRDefault="00831FB7" w:rsidP="00831FB7">
            <w:pPr>
              <w:spacing w:line="276" w:lineRule="auto"/>
              <w:rPr>
                <w:rFonts w:ascii="Calibri" w:eastAsia="Calibri" w:hAnsi="Calibri" w:cs="Calibri"/>
                <w:b/>
              </w:rPr>
            </w:pPr>
            <w:r>
              <w:rPr>
                <w:rFonts w:ascii="Calibri" w:eastAsia="Calibri" w:hAnsi="Calibri" w:cs="Calibri"/>
                <w:b/>
              </w:rPr>
              <w:t>AGENDA O PUNTOS PARA DESARROLLAR:</w:t>
            </w:r>
          </w:p>
          <w:p w14:paraId="1DFEF695" w14:textId="07DB0798" w:rsidR="00F61D27" w:rsidRPr="004F6A24" w:rsidRDefault="00F61D27" w:rsidP="004F6A24">
            <w:pPr>
              <w:pStyle w:val="Prrafodelista"/>
              <w:numPr>
                <w:ilvl w:val="0"/>
                <w:numId w:val="21"/>
              </w:numPr>
              <w:rPr>
                <w:rFonts w:ascii="Arial" w:eastAsia="Arial" w:hAnsi="Arial" w:cs="Arial"/>
                <w:lang w:val="es-CO"/>
              </w:rPr>
            </w:pPr>
            <w:r w:rsidRPr="004F6A24">
              <w:rPr>
                <w:rFonts w:ascii="Arial" w:eastAsia="Arial" w:hAnsi="Arial" w:cs="Arial"/>
                <w:lang w:val="es-CO"/>
              </w:rPr>
              <w:t xml:space="preserve">Revisión de actas. </w:t>
            </w:r>
          </w:p>
          <w:p w14:paraId="59467843" w14:textId="3722209A" w:rsidR="00F61D27" w:rsidRPr="004F6A24" w:rsidRDefault="00F61D27" w:rsidP="004F6A24">
            <w:pPr>
              <w:pStyle w:val="Prrafodelista"/>
              <w:numPr>
                <w:ilvl w:val="0"/>
                <w:numId w:val="21"/>
              </w:numPr>
              <w:rPr>
                <w:rFonts w:ascii="Arial" w:eastAsia="Arial" w:hAnsi="Arial" w:cs="Arial"/>
                <w:lang w:val="es-CO"/>
              </w:rPr>
            </w:pPr>
            <w:r w:rsidRPr="004F6A24">
              <w:rPr>
                <w:rFonts w:ascii="Arial" w:eastAsia="Arial" w:hAnsi="Arial" w:cs="Arial"/>
                <w:lang w:val="es-CO"/>
              </w:rPr>
              <w:t xml:space="preserve">Transferencias focalizadas. </w:t>
            </w:r>
          </w:p>
          <w:p w14:paraId="7F807CC6" w14:textId="7AA6FB5D" w:rsidR="00F61D27" w:rsidRPr="004F6A24" w:rsidRDefault="00F61D27" w:rsidP="004F6A24">
            <w:pPr>
              <w:pStyle w:val="Prrafodelista"/>
              <w:numPr>
                <w:ilvl w:val="0"/>
                <w:numId w:val="21"/>
              </w:numPr>
              <w:rPr>
                <w:rFonts w:ascii="Arial" w:eastAsia="Arial" w:hAnsi="Arial" w:cs="Arial"/>
                <w:lang w:val="es-CO"/>
              </w:rPr>
            </w:pPr>
            <w:r w:rsidRPr="004F6A24">
              <w:rPr>
                <w:rFonts w:ascii="Arial" w:eastAsia="Arial" w:hAnsi="Arial" w:cs="Arial"/>
                <w:lang w:val="es-CO"/>
              </w:rPr>
              <w:t xml:space="preserve">Actas EEF en LMS y </w:t>
            </w:r>
            <w:proofErr w:type="spellStart"/>
            <w:r w:rsidRPr="004F6A24">
              <w:rPr>
                <w:rFonts w:ascii="Arial" w:eastAsia="Arial" w:hAnsi="Arial" w:cs="Arial"/>
                <w:lang w:val="es-CO"/>
              </w:rPr>
              <w:t>Teams</w:t>
            </w:r>
            <w:proofErr w:type="spellEnd"/>
            <w:r w:rsidRPr="004F6A24">
              <w:rPr>
                <w:rFonts w:ascii="Arial" w:eastAsia="Arial" w:hAnsi="Arial" w:cs="Arial"/>
                <w:lang w:val="es-CO"/>
              </w:rPr>
              <w:t xml:space="preserve">. </w:t>
            </w:r>
          </w:p>
          <w:p w14:paraId="7F3FC158" w14:textId="36F836C4" w:rsidR="00F61D27" w:rsidRPr="004F6A24" w:rsidRDefault="00F61D27" w:rsidP="004F6A24">
            <w:pPr>
              <w:pStyle w:val="Prrafodelista"/>
              <w:numPr>
                <w:ilvl w:val="0"/>
                <w:numId w:val="21"/>
              </w:numPr>
              <w:rPr>
                <w:rFonts w:ascii="Arial" w:eastAsia="Arial" w:hAnsi="Arial" w:cs="Arial"/>
                <w:lang w:val="es-CO"/>
              </w:rPr>
            </w:pPr>
            <w:r w:rsidRPr="004F6A24">
              <w:rPr>
                <w:rFonts w:ascii="Arial" w:eastAsia="Arial" w:hAnsi="Arial" w:cs="Arial"/>
                <w:lang w:val="es-CO"/>
              </w:rPr>
              <w:t xml:space="preserve">Seguimiento etapa productiva. </w:t>
            </w:r>
          </w:p>
          <w:p w14:paraId="4BE95244" w14:textId="4B0CD3EF" w:rsidR="00F61D27" w:rsidRPr="004F6A24" w:rsidRDefault="00F61D27" w:rsidP="004F6A24">
            <w:pPr>
              <w:pStyle w:val="Prrafodelista"/>
              <w:numPr>
                <w:ilvl w:val="0"/>
                <w:numId w:val="21"/>
              </w:numPr>
              <w:rPr>
                <w:rFonts w:ascii="Arial" w:eastAsia="Arial" w:hAnsi="Arial" w:cs="Arial"/>
                <w:lang w:val="es-CO"/>
              </w:rPr>
            </w:pPr>
            <w:r w:rsidRPr="004F6A24">
              <w:rPr>
                <w:rFonts w:ascii="Arial" w:eastAsia="Arial" w:hAnsi="Arial" w:cs="Arial"/>
                <w:lang w:val="es-CO"/>
              </w:rPr>
              <w:t xml:space="preserve">Procesos de deserción. </w:t>
            </w:r>
          </w:p>
          <w:p w14:paraId="6A05A809" w14:textId="33420496" w:rsidR="00434D5C" w:rsidRPr="00F61D27" w:rsidRDefault="00F61D27" w:rsidP="004F6A24">
            <w:pPr>
              <w:pStyle w:val="Prrafodelista"/>
              <w:numPr>
                <w:ilvl w:val="0"/>
                <w:numId w:val="21"/>
              </w:numPr>
              <w:rPr>
                <w:lang w:val="es-CO"/>
              </w:rPr>
            </w:pPr>
            <w:r w:rsidRPr="004F6A24">
              <w:rPr>
                <w:rFonts w:ascii="Arial" w:eastAsia="Arial" w:hAnsi="Arial" w:cs="Arial"/>
                <w:lang w:val="es-CO"/>
              </w:rPr>
              <w:t>Aspectos por mejorar en LMS</w:t>
            </w:r>
            <w:r w:rsidRPr="00F61D27">
              <w:rPr>
                <w:lang w:val="es-CO"/>
              </w:rPr>
              <w:t xml:space="preserve">. </w:t>
            </w:r>
          </w:p>
        </w:tc>
      </w:tr>
      <w:tr w:rsidR="00434D5C" w14:paraId="3739B201" w14:textId="77777777" w:rsidTr="33D89EAE">
        <w:trPr>
          <w:trHeight w:val="326"/>
        </w:trPr>
        <w:tc>
          <w:tcPr>
            <w:tcW w:w="9060" w:type="dxa"/>
            <w:gridSpan w:val="6"/>
          </w:tcPr>
          <w:p w14:paraId="7D6F963A" w14:textId="77777777" w:rsidR="00434D5C" w:rsidRDefault="00B11726">
            <w:pPr>
              <w:spacing w:line="276" w:lineRule="auto"/>
              <w:jc w:val="center"/>
              <w:rPr>
                <w:rFonts w:ascii="Calibri" w:eastAsia="Calibri" w:hAnsi="Calibri" w:cs="Calibri"/>
                <w:b/>
              </w:rPr>
            </w:pPr>
            <w:r>
              <w:rPr>
                <w:rFonts w:ascii="Calibri" w:eastAsia="Calibri" w:hAnsi="Calibri" w:cs="Calibri"/>
                <w:b/>
              </w:rPr>
              <w:t>DESARROLLO DE LA REUNIÓN</w:t>
            </w:r>
          </w:p>
        </w:tc>
      </w:tr>
      <w:tr w:rsidR="00434D5C" w14:paraId="3066D452" w14:textId="77777777" w:rsidTr="33D89EAE">
        <w:trPr>
          <w:trHeight w:val="760"/>
        </w:trPr>
        <w:tc>
          <w:tcPr>
            <w:tcW w:w="9060" w:type="dxa"/>
            <w:gridSpan w:val="6"/>
          </w:tcPr>
          <w:p w14:paraId="04921CB9" w14:textId="77777777"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La reunión fue orientada por el instructor Jonatan Velasco García, quien informó que actuaba por delegación de coordinación académica y presentó los temas que debían revisarse durante la sesión.</w:t>
            </w:r>
          </w:p>
          <w:p w14:paraId="746494C9" w14:textId="64D8D5B6"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Inicialmente se verificó el estado de las actas de desarrollo curricular. Se informó que las actas se encuentran al día hasta la reunión del 4 de junio, elaborada por el instructor </w:t>
            </w:r>
            <w:proofErr w:type="spellStart"/>
            <w:r w:rsidRPr="008341AB">
              <w:rPr>
                <w:rFonts w:ascii="Arial" w:eastAsia="Arial" w:hAnsi="Arial" w:cs="Arial"/>
                <w:lang w:val="es-CO"/>
              </w:rPr>
              <w:t>Stiven</w:t>
            </w:r>
            <w:proofErr w:type="spellEnd"/>
            <w:r w:rsidRPr="008341AB">
              <w:rPr>
                <w:rFonts w:ascii="Arial" w:eastAsia="Arial" w:hAnsi="Arial" w:cs="Arial"/>
                <w:lang w:val="es-CO"/>
              </w:rPr>
              <w:t xml:space="preserve"> Silva. Igualmente se indicó que el acta correspondiente a la reunión del 11 de junio sería elaborada por el instructor Jorge Londoño y que la siguiente sesión quedaría asignada al instructor Jorge Callejas. </w:t>
            </w:r>
          </w:p>
          <w:p w14:paraId="51ACC9F8" w14:textId="77777777"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La instructora Julieta Salazar de la Torre manifestó que observó varias actas pendientes de firma dentro de los repositorios institucionales, recordando que desde coordinación académica se había solicitado completar dicho proceso. Se acordó verificar el estado de las firmas y realizar el seguimiento correspondiente. </w:t>
            </w:r>
          </w:p>
          <w:p w14:paraId="6CCD1F1C" w14:textId="4ECF1986"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Posteriormente se socializó la información relacionada con las transferencias focalizadas para instructores. </w:t>
            </w:r>
            <w:r w:rsidR="000F7F3B">
              <w:rPr>
                <w:rFonts w:ascii="Arial" w:eastAsia="Arial" w:hAnsi="Arial" w:cs="Arial"/>
                <w:lang w:val="es-CO"/>
              </w:rPr>
              <w:t>L</w:t>
            </w:r>
            <w:r w:rsidRPr="008341AB">
              <w:rPr>
                <w:rFonts w:ascii="Arial" w:eastAsia="Arial" w:hAnsi="Arial" w:cs="Arial"/>
                <w:lang w:val="es-CO"/>
              </w:rPr>
              <w:t xml:space="preserve">os instructores </w:t>
            </w:r>
            <w:r w:rsidR="000F7F3B">
              <w:rPr>
                <w:rFonts w:ascii="Arial" w:eastAsia="Arial" w:hAnsi="Arial" w:cs="Arial"/>
                <w:lang w:val="es-CO"/>
              </w:rPr>
              <w:t xml:space="preserve">de etapa productiva </w:t>
            </w:r>
            <w:r w:rsidRPr="008341AB">
              <w:rPr>
                <w:rFonts w:ascii="Arial" w:eastAsia="Arial" w:hAnsi="Arial" w:cs="Arial"/>
                <w:lang w:val="es-CO"/>
              </w:rPr>
              <w:t xml:space="preserve">deben inscribirse obligatoriamente en la temática denominada “Orientaciones para instructores en la planeación y gestión de espacios de </w:t>
            </w:r>
            <w:r w:rsidRPr="008341AB">
              <w:rPr>
                <w:rFonts w:ascii="Arial" w:eastAsia="Arial" w:hAnsi="Arial" w:cs="Arial"/>
                <w:lang w:val="es-CO"/>
              </w:rPr>
              <w:lastRenderedPageBreak/>
              <w:t xml:space="preserve">etapa productiva en LMS”, además de poder seleccionar otras transferencias complementarias según sus necesidades. </w:t>
            </w:r>
          </w:p>
          <w:p w14:paraId="142F6438" w14:textId="77777777"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Durante este punto se discutió la capacitación denominada “Configuración y retroalimentación de evidencias”, considerada de alta relevancia por coordinación académica. La instructora Julieta Salazar indicó que había conversado previamente con la coordinadora sobre esta temática y que consideraba importante su realización. Se verificó que el curso se encontraba disponible dentro de las opciones pedagógicas y se promovió la inscripción de los instructores interesados. </w:t>
            </w:r>
          </w:p>
          <w:p w14:paraId="7924734F" w14:textId="77777777"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La instructora Paula Andrea Urbano Gómez solicitó apoyo para realizar su inscripción en dicha transferencia, gestión que fue atendida durante la reunión. </w:t>
            </w:r>
          </w:p>
          <w:p w14:paraId="06689C08" w14:textId="4CDA216D"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El instructor Jorge Londoño consultó si estas transferencias correspondían a las mismas capacitaciones semanales que tradicionalmente ofrece la entidad. Se aclaró que las transferencias focalizadas corresponden a espacios más específicos y personalizados, dirigidos a grupos determinados de instructores y con control de asistencia. </w:t>
            </w:r>
          </w:p>
          <w:p w14:paraId="76369BF8" w14:textId="3E332FBD"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Posteriormente se abordó el estado de las actas del Equipo Ejecutor de Formación (EEF). Se recordó que dichas actas deben encontrarse cargadas tanto en </w:t>
            </w:r>
            <w:proofErr w:type="spellStart"/>
            <w:r w:rsidRPr="008341AB">
              <w:rPr>
                <w:rFonts w:ascii="Arial" w:eastAsia="Arial" w:hAnsi="Arial" w:cs="Arial"/>
                <w:lang w:val="es-CO"/>
              </w:rPr>
              <w:t>Teams</w:t>
            </w:r>
            <w:proofErr w:type="spellEnd"/>
            <w:r w:rsidRPr="008341AB">
              <w:rPr>
                <w:rFonts w:ascii="Arial" w:eastAsia="Arial" w:hAnsi="Arial" w:cs="Arial"/>
                <w:lang w:val="es-CO"/>
              </w:rPr>
              <w:t xml:space="preserve"> como en LMS. El instructor Jorge Londoño explicó que dentro del espacio de seguimiento en LMS existe un apartado específico para el cargue de estos documentos y precisó que deben mantenerse actualizados mensualmente. </w:t>
            </w:r>
          </w:p>
          <w:p w14:paraId="280A7AB9" w14:textId="77777777"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La instructora Julieta Salazar complementó la información indicando que estas actas corresponden a los espacios donde participan instructores técnicos y transversales para analizar la situación académica de los aprendices. Se confirmó que todas las actas del Equipo Ejecutor de Formación deben encontrarse cargadas hasta mayo de 2026. </w:t>
            </w:r>
          </w:p>
          <w:p w14:paraId="3512C7FA" w14:textId="77777777"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En relación con la etapa productiva, Jonatan Velasco informó que coordinación académica solicitó revisar los correos enviados respecto a aprendices que presentan múltiples resultados de aprendizaje pendientes pese a encontrarse en etapa productiva. Se explicó que existen fichas que ya se encuentran vencidas por fecha y cuyos aprendices mantienen numerosos juicios pendientes, situación que requiere la aplicación de los procedimientos institucionales correspondientes. </w:t>
            </w:r>
          </w:p>
          <w:p w14:paraId="2C8E8136" w14:textId="77777777"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El instructor indicó que ya realizó reportes de deserción para varios aprendices en esta condición y recomendó a los instructores Jorge Callejas y Nelson Serrano adelantar las mismas acciones cuando aplique. </w:t>
            </w:r>
          </w:p>
          <w:p w14:paraId="71FFC1B7" w14:textId="77777777"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Finalmente se revisó el tema de las fichas con aspectos por mejorar en LMS. Se recordó que coordinación académica ha enviado comunicaciones a varios instructores solicitando la aplicación de acciones de mejora específicas y la respectiva respuesta institucional. Se reiteró la importancia de atender dichos requerimientos y responder oportunamente los correos enviados por coordinación. </w:t>
            </w:r>
          </w:p>
          <w:p w14:paraId="7BB78628" w14:textId="77777777" w:rsidR="008341AB" w:rsidRPr="008341AB" w:rsidRDefault="008341AB" w:rsidP="008341AB">
            <w:pPr>
              <w:pStyle w:val="Prrafodelista"/>
              <w:numPr>
                <w:ilvl w:val="0"/>
                <w:numId w:val="21"/>
              </w:numPr>
              <w:rPr>
                <w:rFonts w:ascii="Arial" w:eastAsia="Arial" w:hAnsi="Arial" w:cs="Arial"/>
                <w:lang w:val="es-CO"/>
              </w:rPr>
            </w:pPr>
            <w:r w:rsidRPr="008341AB">
              <w:rPr>
                <w:rFonts w:ascii="Arial" w:eastAsia="Arial" w:hAnsi="Arial" w:cs="Arial"/>
                <w:lang w:val="es-CO"/>
              </w:rPr>
              <w:t xml:space="preserve">Antes de finalizar la reunión se enfatizó la necesidad de revisar los compromisos adquiridos en reuniones anteriores y asegurar su cumplimiento oportuno. No se presentaron temas adicionales por parte de los asistentes, por lo que se procedió al cierre de la sesión. </w:t>
            </w:r>
          </w:p>
          <w:p w14:paraId="62EBF3C5" w14:textId="137FA813" w:rsidR="00434D5C" w:rsidRPr="008341AB" w:rsidRDefault="00434D5C" w:rsidP="008341AB">
            <w:pPr>
              <w:ind w:left="360"/>
              <w:rPr>
                <w:rFonts w:ascii="Arial" w:eastAsia="Arial" w:hAnsi="Arial" w:cs="Arial"/>
              </w:rPr>
            </w:pPr>
          </w:p>
        </w:tc>
      </w:tr>
      <w:tr w:rsidR="00434D5C" w14:paraId="08BAFC63" w14:textId="77777777" w:rsidTr="33D89EAE">
        <w:trPr>
          <w:trHeight w:val="79"/>
        </w:trPr>
        <w:tc>
          <w:tcPr>
            <w:tcW w:w="9060" w:type="dxa"/>
            <w:gridSpan w:val="6"/>
          </w:tcPr>
          <w:p w14:paraId="51559D82" w14:textId="77777777" w:rsidR="00434D5C" w:rsidRDefault="00B11726">
            <w:pPr>
              <w:spacing w:line="276" w:lineRule="auto"/>
              <w:jc w:val="center"/>
              <w:rPr>
                <w:rFonts w:ascii="Calibri" w:eastAsia="Calibri" w:hAnsi="Calibri" w:cs="Calibri"/>
                <w:b/>
              </w:rPr>
            </w:pPr>
            <w:r>
              <w:rPr>
                <w:rFonts w:ascii="Calibri" w:eastAsia="Calibri" w:hAnsi="Calibri" w:cs="Calibri"/>
                <w:b/>
              </w:rPr>
              <w:lastRenderedPageBreak/>
              <w:t>CONCLUSIONES</w:t>
            </w:r>
          </w:p>
        </w:tc>
      </w:tr>
      <w:tr w:rsidR="00434D5C" w14:paraId="1F097D75" w14:textId="77777777" w:rsidTr="33D89EAE">
        <w:trPr>
          <w:trHeight w:val="794"/>
        </w:trPr>
        <w:tc>
          <w:tcPr>
            <w:tcW w:w="9060" w:type="dxa"/>
            <w:gridSpan w:val="6"/>
          </w:tcPr>
          <w:p w14:paraId="77AA7660" w14:textId="64540353" w:rsidR="008341AB" w:rsidRPr="008341AB" w:rsidRDefault="008341AB" w:rsidP="008341AB">
            <w:pPr>
              <w:pStyle w:val="Prrafodelista"/>
              <w:numPr>
                <w:ilvl w:val="0"/>
                <w:numId w:val="22"/>
              </w:numPr>
              <w:rPr>
                <w:lang w:val="es-CO"/>
              </w:rPr>
            </w:pPr>
            <w:r w:rsidRPr="008341AB">
              <w:rPr>
                <w:lang w:val="es-CO"/>
              </w:rPr>
              <w:t xml:space="preserve">Todos los instructores deberán inscribirse en la transferencia focalizada obligatoria relacionada con la planeación y gestión de espacios de etapa productiva en LMS. </w:t>
            </w:r>
          </w:p>
          <w:p w14:paraId="618C3B02" w14:textId="079C026F" w:rsidR="008341AB" w:rsidRPr="008341AB" w:rsidRDefault="008341AB" w:rsidP="008341AB">
            <w:pPr>
              <w:pStyle w:val="Prrafodelista"/>
              <w:numPr>
                <w:ilvl w:val="0"/>
                <w:numId w:val="22"/>
              </w:numPr>
              <w:rPr>
                <w:lang w:val="es-CO"/>
              </w:rPr>
            </w:pPr>
            <w:r w:rsidRPr="008341AB">
              <w:rPr>
                <w:lang w:val="es-CO"/>
              </w:rPr>
              <w:t xml:space="preserve">Se debe verificar que las actas del Equipo Ejecutor de Formación se encuentren cargadas y actualizadas tanto en </w:t>
            </w:r>
            <w:proofErr w:type="spellStart"/>
            <w:r w:rsidRPr="008341AB">
              <w:rPr>
                <w:lang w:val="es-CO"/>
              </w:rPr>
              <w:t>Teams</w:t>
            </w:r>
            <w:proofErr w:type="spellEnd"/>
            <w:r w:rsidRPr="008341AB">
              <w:rPr>
                <w:lang w:val="es-CO"/>
              </w:rPr>
              <w:t xml:space="preserve"> como en LMS hasta mayo de 2026. </w:t>
            </w:r>
          </w:p>
          <w:p w14:paraId="5BC09890" w14:textId="4927196B" w:rsidR="008341AB" w:rsidRPr="008341AB" w:rsidRDefault="008341AB" w:rsidP="008341AB">
            <w:pPr>
              <w:pStyle w:val="Prrafodelista"/>
              <w:numPr>
                <w:ilvl w:val="0"/>
                <w:numId w:val="22"/>
              </w:numPr>
              <w:rPr>
                <w:lang w:val="es-CO"/>
              </w:rPr>
            </w:pPr>
            <w:r w:rsidRPr="008341AB">
              <w:rPr>
                <w:lang w:val="es-CO"/>
              </w:rPr>
              <w:t xml:space="preserve">Los instructores responsables de aprendices en etapa productiva con múltiples resultados pendientes deberán adelantar los procedimientos institucionales correspondientes, incluyendo reportes de deserción cuando aplique. </w:t>
            </w:r>
          </w:p>
          <w:p w14:paraId="06A9A82E" w14:textId="4129898B" w:rsidR="008341AB" w:rsidRPr="008341AB" w:rsidRDefault="008341AB" w:rsidP="008341AB">
            <w:pPr>
              <w:pStyle w:val="Prrafodelista"/>
              <w:numPr>
                <w:ilvl w:val="0"/>
                <w:numId w:val="22"/>
              </w:numPr>
              <w:rPr>
                <w:lang w:val="es-CO"/>
              </w:rPr>
            </w:pPr>
            <w:r w:rsidRPr="008341AB">
              <w:rPr>
                <w:lang w:val="es-CO"/>
              </w:rPr>
              <w:t xml:space="preserve">Es necesario responder oportunamente los requerimientos y planes de mejora remitidos por coordinación académica relacionados con LMS. </w:t>
            </w:r>
          </w:p>
          <w:p w14:paraId="2946DB82" w14:textId="6B4DD732" w:rsidR="001417E2" w:rsidRPr="00214A8A" w:rsidRDefault="008341AB" w:rsidP="008341AB">
            <w:pPr>
              <w:pStyle w:val="Prrafodelista"/>
              <w:numPr>
                <w:ilvl w:val="0"/>
                <w:numId w:val="22"/>
              </w:numPr>
            </w:pPr>
            <w:r w:rsidRPr="008341AB">
              <w:rPr>
                <w:lang w:val="es-CO"/>
              </w:rPr>
              <w:t>Se reitera la importancia de dar cumplimiento a los compromisos consignados en las actas de desarrollo curricular.</w:t>
            </w:r>
          </w:p>
        </w:tc>
      </w:tr>
      <w:tr w:rsidR="00434D5C" w14:paraId="55470A63" w14:textId="77777777" w:rsidTr="33D89EAE">
        <w:trPr>
          <w:trHeight w:val="326"/>
        </w:trPr>
        <w:tc>
          <w:tcPr>
            <w:tcW w:w="9060" w:type="dxa"/>
            <w:gridSpan w:val="6"/>
          </w:tcPr>
          <w:p w14:paraId="6F3A2F4F" w14:textId="77777777" w:rsidR="00434D5C" w:rsidRDefault="00B11726">
            <w:pPr>
              <w:spacing w:line="276" w:lineRule="auto"/>
              <w:jc w:val="center"/>
              <w:rPr>
                <w:rFonts w:ascii="Calibri" w:eastAsia="Calibri" w:hAnsi="Calibri" w:cs="Calibri"/>
                <w:b/>
              </w:rPr>
            </w:pPr>
            <w:r>
              <w:rPr>
                <w:rFonts w:ascii="Calibri" w:eastAsia="Calibri" w:hAnsi="Calibri" w:cs="Calibri"/>
                <w:b/>
              </w:rPr>
              <w:t xml:space="preserve">ESTABLECIMIENTO Y ACEPTACIÓN DE COMPROMISOS </w:t>
            </w:r>
          </w:p>
        </w:tc>
      </w:tr>
      <w:tr w:rsidR="00434D5C" w14:paraId="1F152B18" w14:textId="77777777" w:rsidTr="33D89EAE">
        <w:trPr>
          <w:trHeight w:val="453"/>
        </w:trPr>
        <w:tc>
          <w:tcPr>
            <w:tcW w:w="1510" w:type="dxa"/>
          </w:tcPr>
          <w:p w14:paraId="068E02E5" w14:textId="77777777" w:rsidR="00434D5C" w:rsidRDefault="00B11726">
            <w:pPr>
              <w:spacing w:line="276" w:lineRule="auto"/>
              <w:jc w:val="center"/>
              <w:rPr>
                <w:rFonts w:ascii="Calibri" w:eastAsia="Calibri" w:hAnsi="Calibri" w:cs="Calibri"/>
                <w:b/>
              </w:rPr>
            </w:pPr>
            <w:r>
              <w:rPr>
                <w:rFonts w:ascii="Calibri" w:eastAsia="Calibri" w:hAnsi="Calibri" w:cs="Calibri"/>
                <w:b/>
              </w:rPr>
              <w:t>ACTIVIDAD /DECISIÓN</w:t>
            </w:r>
          </w:p>
        </w:tc>
        <w:tc>
          <w:tcPr>
            <w:tcW w:w="3020" w:type="dxa"/>
            <w:gridSpan w:val="2"/>
          </w:tcPr>
          <w:p w14:paraId="31CCF302" w14:textId="77777777" w:rsidR="00434D5C" w:rsidRDefault="00B11726">
            <w:pPr>
              <w:spacing w:line="276" w:lineRule="auto"/>
              <w:jc w:val="center"/>
              <w:rPr>
                <w:rFonts w:ascii="Calibri" w:eastAsia="Calibri" w:hAnsi="Calibri" w:cs="Calibri"/>
                <w:b/>
              </w:rPr>
            </w:pPr>
            <w:r>
              <w:rPr>
                <w:rFonts w:ascii="Calibri" w:eastAsia="Calibri" w:hAnsi="Calibri" w:cs="Calibri"/>
                <w:b/>
              </w:rPr>
              <w:t>FECHA</w:t>
            </w:r>
          </w:p>
        </w:tc>
        <w:tc>
          <w:tcPr>
            <w:tcW w:w="3020" w:type="dxa"/>
            <w:gridSpan w:val="2"/>
          </w:tcPr>
          <w:p w14:paraId="0AE6E883" w14:textId="77777777" w:rsidR="00434D5C" w:rsidRDefault="00B11726">
            <w:pPr>
              <w:spacing w:line="276" w:lineRule="auto"/>
              <w:jc w:val="center"/>
              <w:rPr>
                <w:rFonts w:ascii="Calibri" w:eastAsia="Calibri" w:hAnsi="Calibri" w:cs="Calibri"/>
                <w:b/>
              </w:rPr>
            </w:pPr>
            <w:r>
              <w:rPr>
                <w:rFonts w:ascii="Calibri" w:eastAsia="Calibri" w:hAnsi="Calibri" w:cs="Calibri"/>
                <w:b/>
              </w:rPr>
              <w:t>RESPONSABLE</w:t>
            </w:r>
          </w:p>
        </w:tc>
        <w:tc>
          <w:tcPr>
            <w:tcW w:w="1510" w:type="dxa"/>
          </w:tcPr>
          <w:p w14:paraId="2ED095D6" w14:textId="77777777" w:rsidR="00434D5C" w:rsidRDefault="00B11726">
            <w:pPr>
              <w:spacing w:line="276" w:lineRule="auto"/>
              <w:jc w:val="center"/>
              <w:rPr>
                <w:rFonts w:ascii="Calibri" w:eastAsia="Calibri" w:hAnsi="Calibri" w:cs="Calibri"/>
                <w:b/>
              </w:rPr>
            </w:pPr>
            <w:r>
              <w:rPr>
                <w:rFonts w:ascii="Calibri" w:eastAsia="Calibri" w:hAnsi="Calibri" w:cs="Calibri"/>
                <w:b/>
              </w:rPr>
              <w:t>FIRMA</w:t>
            </w:r>
          </w:p>
        </w:tc>
      </w:tr>
      <w:tr w:rsidR="00434D5C" w14:paraId="5B1A917C" w14:textId="77777777" w:rsidTr="33D89EAE">
        <w:trPr>
          <w:trHeight w:val="350"/>
        </w:trPr>
        <w:tc>
          <w:tcPr>
            <w:tcW w:w="9060" w:type="dxa"/>
            <w:gridSpan w:val="6"/>
          </w:tcPr>
          <w:p w14:paraId="07459315" w14:textId="5DF49F1C" w:rsidR="000745A4" w:rsidRDefault="00B11726" w:rsidP="009C3E74">
            <w:pPr>
              <w:spacing w:line="276" w:lineRule="auto"/>
              <w:jc w:val="center"/>
              <w:rPr>
                <w:rFonts w:ascii="Calibri" w:eastAsia="Calibri" w:hAnsi="Calibri" w:cs="Calibri"/>
                <w:b/>
              </w:rPr>
            </w:pPr>
            <w:r>
              <w:rPr>
                <w:rFonts w:ascii="Calibri" w:eastAsia="Calibri" w:hAnsi="Calibri" w:cs="Calibri"/>
                <w:b/>
              </w:rPr>
              <w:t>ASISTENTES Y APROBACIÓN DECISIONE</w:t>
            </w:r>
            <w:r w:rsidR="009C3E74">
              <w:rPr>
                <w:rFonts w:ascii="Calibri" w:eastAsia="Calibri" w:hAnsi="Calibri" w:cs="Calibri"/>
                <w:b/>
              </w:rPr>
              <w:t>S</w:t>
            </w:r>
          </w:p>
        </w:tc>
      </w:tr>
      <w:tr w:rsidR="00434D5C" w14:paraId="4B0872C6" w14:textId="77777777" w:rsidTr="33D89EAE">
        <w:trPr>
          <w:trHeight w:val="413"/>
        </w:trPr>
        <w:tc>
          <w:tcPr>
            <w:tcW w:w="3020" w:type="dxa"/>
            <w:gridSpan w:val="2"/>
          </w:tcPr>
          <w:p w14:paraId="2E8A68B0" w14:textId="77777777" w:rsidR="00434D5C" w:rsidRDefault="00B11726">
            <w:pPr>
              <w:spacing w:line="276" w:lineRule="auto"/>
              <w:jc w:val="center"/>
              <w:rPr>
                <w:rFonts w:ascii="Calibri" w:eastAsia="Calibri" w:hAnsi="Calibri" w:cs="Calibri"/>
                <w:b/>
              </w:rPr>
            </w:pPr>
            <w:r>
              <w:rPr>
                <w:rFonts w:ascii="Calibri" w:eastAsia="Calibri" w:hAnsi="Calibri" w:cs="Calibri"/>
                <w:b/>
              </w:rPr>
              <w:t>NOMBRE</w:t>
            </w:r>
          </w:p>
        </w:tc>
        <w:tc>
          <w:tcPr>
            <w:tcW w:w="3020" w:type="dxa"/>
            <w:gridSpan w:val="2"/>
          </w:tcPr>
          <w:p w14:paraId="0A5CF081" w14:textId="77777777" w:rsidR="00434D5C" w:rsidRDefault="00B11726">
            <w:pPr>
              <w:spacing w:line="276" w:lineRule="auto"/>
              <w:jc w:val="center"/>
              <w:rPr>
                <w:rFonts w:ascii="Calibri" w:eastAsia="Calibri" w:hAnsi="Calibri" w:cs="Calibri"/>
                <w:b/>
              </w:rPr>
            </w:pPr>
            <w:r>
              <w:rPr>
                <w:rFonts w:ascii="Calibri" w:eastAsia="Calibri" w:hAnsi="Calibri" w:cs="Calibri"/>
                <w:b/>
              </w:rPr>
              <w:t>DEPENDENCIA</w:t>
            </w:r>
          </w:p>
        </w:tc>
        <w:tc>
          <w:tcPr>
            <w:tcW w:w="3020" w:type="dxa"/>
            <w:gridSpan w:val="2"/>
          </w:tcPr>
          <w:p w14:paraId="2FEB1DDC" w14:textId="77777777" w:rsidR="00434D5C" w:rsidRDefault="00B11726">
            <w:pPr>
              <w:spacing w:line="276" w:lineRule="auto"/>
              <w:jc w:val="center"/>
              <w:rPr>
                <w:rFonts w:ascii="Calibri" w:eastAsia="Calibri" w:hAnsi="Calibri" w:cs="Calibri"/>
                <w:b/>
              </w:rPr>
            </w:pPr>
            <w:r>
              <w:rPr>
                <w:rFonts w:ascii="Calibri" w:eastAsia="Calibri" w:hAnsi="Calibri" w:cs="Calibri"/>
                <w:b/>
              </w:rPr>
              <w:t>FIRMA</w:t>
            </w:r>
          </w:p>
        </w:tc>
      </w:tr>
      <w:tr w:rsidR="00434D5C" w14:paraId="4A3431CB" w14:textId="77777777" w:rsidTr="33D89EAE">
        <w:trPr>
          <w:trHeight w:val="693"/>
        </w:trPr>
        <w:tc>
          <w:tcPr>
            <w:tcW w:w="3020" w:type="dxa"/>
            <w:gridSpan w:val="2"/>
          </w:tcPr>
          <w:p w14:paraId="2729625A" w14:textId="6A6FA77D" w:rsidR="00434D5C" w:rsidRPr="00A903DE" w:rsidRDefault="007B2654" w:rsidP="00A903DE">
            <w:pPr>
              <w:spacing w:line="276" w:lineRule="auto"/>
              <w:jc w:val="center"/>
              <w:rPr>
                <w:rFonts w:ascii="Calibri" w:eastAsia="Calibri" w:hAnsi="Calibri" w:cs="Calibri"/>
              </w:rPr>
            </w:pPr>
            <w:r>
              <w:rPr>
                <w:rFonts w:ascii="Calibri" w:eastAsia="Calibri" w:hAnsi="Calibri" w:cs="Calibri"/>
              </w:rPr>
              <w:t>Jimmy Perea Gámez</w:t>
            </w:r>
          </w:p>
        </w:tc>
        <w:tc>
          <w:tcPr>
            <w:tcW w:w="3020" w:type="dxa"/>
            <w:gridSpan w:val="2"/>
          </w:tcPr>
          <w:p w14:paraId="56434CD1" w14:textId="77777777" w:rsidR="00434D5C" w:rsidRPr="00A903DE" w:rsidRDefault="00A903DE">
            <w:pPr>
              <w:spacing w:line="276" w:lineRule="auto"/>
              <w:jc w:val="center"/>
              <w:rPr>
                <w:rFonts w:ascii="Calibri" w:eastAsia="Calibri" w:hAnsi="Calibri" w:cs="Calibri"/>
              </w:rPr>
            </w:pPr>
            <w:r w:rsidRPr="00A903DE">
              <w:rPr>
                <w:rFonts w:ascii="Calibri" w:eastAsia="Calibri" w:hAnsi="Calibri" w:cs="Calibri"/>
              </w:rPr>
              <w:t>Instructor</w:t>
            </w:r>
          </w:p>
        </w:tc>
        <w:tc>
          <w:tcPr>
            <w:tcW w:w="3020" w:type="dxa"/>
            <w:gridSpan w:val="2"/>
          </w:tcPr>
          <w:p w14:paraId="31C250A9" w14:textId="55C83DB3" w:rsidR="00434D5C" w:rsidRDefault="007B2654">
            <w:pPr>
              <w:spacing w:line="276" w:lineRule="auto"/>
              <w:jc w:val="center"/>
              <w:rPr>
                <w:rFonts w:ascii="Calibri" w:eastAsia="Calibri" w:hAnsi="Calibri" w:cs="Calibri"/>
                <w:b/>
              </w:rPr>
            </w:pPr>
            <w:proofErr w:type="spellStart"/>
            <w:r w:rsidRPr="6078B8AE">
              <w:rPr>
                <w:rFonts w:ascii="Bradley Hand ITC" w:eastAsia="Bradley Hand ITC" w:hAnsi="Bradley Hand ITC" w:cs="Bradley Hand ITC"/>
                <w:sz w:val="40"/>
                <w:szCs w:val="40"/>
                <w:lang w:val="es"/>
              </w:rPr>
              <w:t>J</w:t>
            </w:r>
            <w:r w:rsidRPr="6078B8AE">
              <w:rPr>
                <w:rFonts w:ascii="Bradley Hand ITC" w:eastAsia="Bradley Hand ITC" w:hAnsi="Bradley Hand ITC" w:cs="Bradley Hand ITC"/>
                <w:sz w:val="32"/>
                <w:szCs w:val="32"/>
                <w:lang w:val="es"/>
              </w:rPr>
              <w:t>immPG</w:t>
            </w:r>
            <w:proofErr w:type="spellEnd"/>
          </w:p>
        </w:tc>
      </w:tr>
      <w:tr w:rsidR="00434D5C" w14:paraId="1253F996" w14:textId="77777777" w:rsidTr="33D89EAE">
        <w:trPr>
          <w:trHeight w:val="693"/>
        </w:trPr>
        <w:tc>
          <w:tcPr>
            <w:tcW w:w="3020" w:type="dxa"/>
            <w:gridSpan w:val="2"/>
          </w:tcPr>
          <w:p w14:paraId="0714DBCA" w14:textId="77777777" w:rsidR="00434D5C" w:rsidRPr="00A903DE" w:rsidRDefault="00A903DE" w:rsidP="00A903DE">
            <w:pPr>
              <w:spacing w:line="276" w:lineRule="auto"/>
              <w:jc w:val="center"/>
              <w:rPr>
                <w:rFonts w:ascii="Calibri" w:eastAsia="Calibri" w:hAnsi="Calibri" w:cs="Calibri"/>
              </w:rPr>
            </w:pPr>
            <w:proofErr w:type="spellStart"/>
            <w:r>
              <w:rPr>
                <w:rFonts w:ascii="Calibri" w:eastAsia="Calibri" w:hAnsi="Calibri" w:cs="Calibri"/>
              </w:rPr>
              <w:t>Stiven</w:t>
            </w:r>
            <w:proofErr w:type="spellEnd"/>
            <w:r>
              <w:rPr>
                <w:rFonts w:ascii="Calibri" w:eastAsia="Calibri" w:hAnsi="Calibri" w:cs="Calibri"/>
              </w:rPr>
              <w:t xml:space="preserve"> Silva Ascuntar</w:t>
            </w:r>
          </w:p>
        </w:tc>
        <w:tc>
          <w:tcPr>
            <w:tcW w:w="3020" w:type="dxa"/>
            <w:gridSpan w:val="2"/>
          </w:tcPr>
          <w:p w14:paraId="58394D72" w14:textId="77777777" w:rsidR="00434D5C" w:rsidRPr="00A903DE" w:rsidRDefault="00A903DE">
            <w:pPr>
              <w:spacing w:line="276" w:lineRule="auto"/>
              <w:jc w:val="center"/>
              <w:rPr>
                <w:rFonts w:ascii="Calibri" w:eastAsia="Calibri" w:hAnsi="Calibri" w:cs="Calibri"/>
              </w:rPr>
            </w:pPr>
            <w:r w:rsidRPr="00A903DE">
              <w:rPr>
                <w:rFonts w:ascii="Calibri" w:eastAsia="Calibri" w:hAnsi="Calibri" w:cs="Calibri"/>
              </w:rPr>
              <w:t>Instructor</w:t>
            </w:r>
          </w:p>
        </w:tc>
        <w:tc>
          <w:tcPr>
            <w:tcW w:w="3020" w:type="dxa"/>
            <w:gridSpan w:val="2"/>
          </w:tcPr>
          <w:p w14:paraId="6537F28F" w14:textId="187AB640" w:rsidR="00434D5C" w:rsidRDefault="2709C37E" w:rsidP="3ABF1AE8">
            <w:pPr>
              <w:spacing w:line="276" w:lineRule="auto"/>
              <w:jc w:val="center"/>
            </w:pPr>
            <w:r>
              <w:rPr>
                <w:noProof/>
                <w:lang w:val="es-CO" w:eastAsia="es-CO"/>
              </w:rPr>
              <w:drawing>
                <wp:inline distT="0" distB="0" distL="0" distR="0" wp14:anchorId="00BB7784" wp14:editId="4ACE658F">
                  <wp:extent cx="1083343" cy="449913"/>
                  <wp:effectExtent l="0" t="0" r="0" b="0"/>
                  <wp:docPr id="1790644808" name="Picture 1790644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3343" cy="449913"/>
                          </a:xfrm>
                          <a:prstGeom prst="rect">
                            <a:avLst/>
                          </a:prstGeom>
                        </pic:spPr>
                      </pic:pic>
                    </a:graphicData>
                  </a:graphic>
                </wp:inline>
              </w:drawing>
            </w:r>
          </w:p>
        </w:tc>
      </w:tr>
      <w:tr w:rsidR="00434D5C" w14:paraId="6AE9B3DB" w14:textId="77777777" w:rsidTr="33D89EAE">
        <w:trPr>
          <w:trHeight w:val="693"/>
        </w:trPr>
        <w:tc>
          <w:tcPr>
            <w:tcW w:w="3020" w:type="dxa"/>
            <w:gridSpan w:val="2"/>
          </w:tcPr>
          <w:p w14:paraId="08FF8013" w14:textId="3BDF9646" w:rsidR="00434D5C" w:rsidRPr="00A903DE" w:rsidRDefault="00965B07">
            <w:pPr>
              <w:spacing w:line="276" w:lineRule="auto"/>
              <w:jc w:val="center"/>
              <w:rPr>
                <w:rFonts w:ascii="Calibri" w:eastAsia="Calibri" w:hAnsi="Calibri" w:cs="Calibri"/>
              </w:rPr>
            </w:pPr>
            <w:r>
              <w:rPr>
                <w:rFonts w:ascii="Calibri" w:eastAsia="Calibri" w:hAnsi="Calibri" w:cs="Calibri"/>
              </w:rPr>
              <w:t>Jorge Luis Londoño Lerma</w:t>
            </w:r>
          </w:p>
        </w:tc>
        <w:tc>
          <w:tcPr>
            <w:tcW w:w="3020" w:type="dxa"/>
            <w:gridSpan w:val="2"/>
          </w:tcPr>
          <w:p w14:paraId="0BD1A7DC" w14:textId="77777777" w:rsidR="00434D5C" w:rsidRDefault="00A903DE">
            <w:pPr>
              <w:spacing w:line="276" w:lineRule="auto"/>
              <w:jc w:val="center"/>
              <w:rPr>
                <w:rFonts w:ascii="Calibri" w:eastAsia="Calibri" w:hAnsi="Calibri" w:cs="Calibri"/>
                <w:b/>
              </w:rPr>
            </w:pPr>
            <w:r w:rsidRPr="00A903DE">
              <w:rPr>
                <w:rFonts w:ascii="Calibri" w:eastAsia="Calibri" w:hAnsi="Calibri" w:cs="Calibri"/>
              </w:rPr>
              <w:t>Instructor</w:t>
            </w:r>
          </w:p>
        </w:tc>
        <w:tc>
          <w:tcPr>
            <w:tcW w:w="3020" w:type="dxa"/>
            <w:gridSpan w:val="2"/>
          </w:tcPr>
          <w:p w14:paraId="6DFB9E20" w14:textId="04A74C04" w:rsidR="00434D5C" w:rsidRDefault="00965B07" w:rsidP="17298D5C">
            <w:pPr>
              <w:spacing w:line="276" w:lineRule="auto"/>
              <w:jc w:val="center"/>
            </w:pPr>
            <w:r>
              <w:rPr>
                <w:noProof/>
                <w:lang w:val="es-CO" w:eastAsia="es-CO"/>
              </w:rPr>
              <w:drawing>
                <wp:inline distT="0" distB="0" distL="0" distR="0" wp14:anchorId="211BEF13" wp14:editId="47AF7987">
                  <wp:extent cx="1285875" cy="267012"/>
                  <wp:effectExtent l="0" t="0" r="0" b="0"/>
                  <wp:docPr id="716957489" name="Imagen 716957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285875" cy="267012"/>
                          </a:xfrm>
                          <a:prstGeom prst="rect">
                            <a:avLst/>
                          </a:prstGeom>
                        </pic:spPr>
                      </pic:pic>
                    </a:graphicData>
                  </a:graphic>
                </wp:inline>
              </w:drawing>
            </w:r>
          </w:p>
        </w:tc>
      </w:tr>
      <w:tr w:rsidR="00A903DE" w14:paraId="02C4FB92" w14:textId="77777777" w:rsidTr="33D89EAE">
        <w:trPr>
          <w:trHeight w:val="693"/>
        </w:trPr>
        <w:tc>
          <w:tcPr>
            <w:tcW w:w="3020" w:type="dxa"/>
            <w:gridSpan w:val="2"/>
          </w:tcPr>
          <w:p w14:paraId="0C283A8E" w14:textId="77398225" w:rsidR="00A903DE" w:rsidRPr="00A903DE" w:rsidRDefault="00A903DE">
            <w:pPr>
              <w:spacing w:line="276" w:lineRule="auto"/>
              <w:jc w:val="center"/>
              <w:rPr>
                <w:rFonts w:ascii="Calibri" w:eastAsia="Calibri" w:hAnsi="Calibri" w:cs="Calibri"/>
              </w:rPr>
            </w:pPr>
            <w:r w:rsidRPr="13020364">
              <w:rPr>
                <w:rFonts w:ascii="Calibri" w:eastAsia="Calibri" w:hAnsi="Calibri" w:cs="Calibri"/>
              </w:rPr>
              <w:t>Jonatan Vela</w:t>
            </w:r>
            <w:r w:rsidR="4DA036A0" w:rsidRPr="13020364">
              <w:rPr>
                <w:rFonts w:ascii="Calibri" w:eastAsia="Calibri" w:hAnsi="Calibri" w:cs="Calibri"/>
              </w:rPr>
              <w:t>s</w:t>
            </w:r>
            <w:r w:rsidRPr="13020364">
              <w:rPr>
                <w:rFonts w:ascii="Calibri" w:eastAsia="Calibri" w:hAnsi="Calibri" w:cs="Calibri"/>
              </w:rPr>
              <w:t>co</w:t>
            </w:r>
          </w:p>
        </w:tc>
        <w:tc>
          <w:tcPr>
            <w:tcW w:w="3020" w:type="dxa"/>
            <w:gridSpan w:val="2"/>
          </w:tcPr>
          <w:p w14:paraId="588E365C" w14:textId="77777777" w:rsidR="00A903DE" w:rsidRPr="00A903DE" w:rsidRDefault="00A903DE">
            <w:pPr>
              <w:spacing w:line="276" w:lineRule="auto"/>
              <w:jc w:val="center"/>
              <w:rPr>
                <w:rFonts w:ascii="Calibri" w:eastAsia="Calibri" w:hAnsi="Calibri" w:cs="Calibri"/>
              </w:rPr>
            </w:pPr>
            <w:r>
              <w:rPr>
                <w:rFonts w:ascii="Calibri" w:eastAsia="Calibri" w:hAnsi="Calibri" w:cs="Calibri"/>
              </w:rPr>
              <w:t>Instructor</w:t>
            </w:r>
          </w:p>
        </w:tc>
        <w:tc>
          <w:tcPr>
            <w:tcW w:w="3020" w:type="dxa"/>
            <w:gridSpan w:val="2"/>
          </w:tcPr>
          <w:p w14:paraId="05347800" w14:textId="259FF56E" w:rsidR="00A903DE" w:rsidRDefault="13020364" w:rsidP="13020364">
            <w:pPr>
              <w:spacing w:line="276" w:lineRule="auto"/>
              <w:jc w:val="center"/>
            </w:pPr>
            <w:r>
              <w:rPr>
                <w:noProof/>
                <w:lang w:val="es-CO" w:eastAsia="es-CO"/>
              </w:rPr>
              <w:drawing>
                <wp:anchor distT="0" distB="0" distL="114300" distR="114300" simplePos="0" relativeHeight="251658240" behindDoc="0" locked="0" layoutInCell="1" allowOverlap="1" wp14:anchorId="07A1D638" wp14:editId="1DD11D4B">
                  <wp:simplePos x="0" y="0"/>
                  <wp:positionH relativeFrom="column">
                    <wp:align>left</wp:align>
                  </wp:positionH>
                  <wp:positionV relativeFrom="paragraph">
                    <wp:posOffset>0</wp:posOffset>
                  </wp:positionV>
                  <wp:extent cx="632292" cy="719982"/>
                  <wp:effectExtent l="0" t="0" r="0" b="0"/>
                  <wp:wrapNone/>
                  <wp:docPr id="1830914155" name="Picture 183091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632292" cy="719982"/>
                          </a:xfrm>
                          <a:prstGeom prst="rect">
                            <a:avLst/>
                          </a:prstGeom>
                        </pic:spPr>
                      </pic:pic>
                    </a:graphicData>
                  </a:graphic>
                  <wp14:sizeRelH relativeFrom="page">
                    <wp14:pctWidth>0</wp14:pctWidth>
                  </wp14:sizeRelH>
                  <wp14:sizeRelV relativeFrom="page">
                    <wp14:pctHeight>0</wp14:pctHeight>
                  </wp14:sizeRelV>
                </wp:anchor>
              </w:drawing>
            </w:r>
          </w:p>
          <w:p w14:paraId="199B0AEB" w14:textId="3B0A6C1B" w:rsidR="00A903DE" w:rsidRDefault="00A903DE" w:rsidP="13020364">
            <w:pPr>
              <w:spacing w:line="276" w:lineRule="auto"/>
              <w:jc w:val="center"/>
            </w:pPr>
          </w:p>
          <w:p w14:paraId="70DF9E56" w14:textId="7397B0BB" w:rsidR="00A903DE" w:rsidRDefault="07543618" w:rsidP="13020364">
            <w:pPr>
              <w:spacing w:line="276" w:lineRule="auto"/>
              <w:jc w:val="center"/>
            </w:pPr>
            <w:r>
              <w:t>.</w:t>
            </w:r>
          </w:p>
        </w:tc>
      </w:tr>
      <w:tr w:rsidR="00A903DE" w14:paraId="02F7C8B7" w14:textId="77777777" w:rsidTr="33D89EAE">
        <w:trPr>
          <w:trHeight w:val="693"/>
        </w:trPr>
        <w:tc>
          <w:tcPr>
            <w:tcW w:w="3020" w:type="dxa"/>
            <w:gridSpan w:val="2"/>
          </w:tcPr>
          <w:p w14:paraId="1E205DDA" w14:textId="2C46AB4A" w:rsidR="00A903DE" w:rsidRPr="00A903DE" w:rsidRDefault="007B2654">
            <w:pPr>
              <w:spacing w:line="276" w:lineRule="auto"/>
              <w:jc w:val="center"/>
              <w:rPr>
                <w:rFonts w:ascii="Calibri" w:eastAsia="Calibri" w:hAnsi="Calibri" w:cs="Calibri"/>
              </w:rPr>
            </w:pPr>
            <w:r>
              <w:rPr>
                <w:rFonts w:ascii="Calibri" w:eastAsia="Calibri" w:hAnsi="Calibri" w:cs="Calibri"/>
              </w:rPr>
              <w:t>Alexander Mosquera Aguirre</w:t>
            </w:r>
          </w:p>
        </w:tc>
        <w:tc>
          <w:tcPr>
            <w:tcW w:w="3020" w:type="dxa"/>
            <w:gridSpan w:val="2"/>
          </w:tcPr>
          <w:p w14:paraId="4F136AC8" w14:textId="77777777" w:rsidR="00A903DE" w:rsidRPr="00A903DE" w:rsidRDefault="00A903DE">
            <w:pPr>
              <w:spacing w:line="276" w:lineRule="auto"/>
              <w:jc w:val="center"/>
              <w:rPr>
                <w:rFonts w:ascii="Calibri" w:eastAsia="Calibri" w:hAnsi="Calibri" w:cs="Calibri"/>
              </w:rPr>
            </w:pPr>
            <w:r w:rsidRPr="00A903DE">
              <w:rPr>
                <w:rFonts w:ascii="Calibri" w:eastAsia="Calibri" w:hAnsi="Calibri" w:cs="Calibri"/>
              </w:rPr>
              <w:t>Instructor</w:t>
            </w:r>
          </w:p>
        </w:tc>
        <w:tc>
          <w:tcPr>
            <w:tcW w:w="3020" w:type="dxa"/>
            <w:gridSpan w:val="2"/>
          </w:tcPr>
          <w:p w14:paraId="44E871BC" w14:textId="5F0A71B0" w:rsidR="00A903DE" w:rsidRDefault="007B2654" w:rsidP="6078B8AE">
            <w:pPr>
              <w:spacing w:line="276" w:lineRule="auto"/>
              <w:jc w:val="center"/>
              <w:rPr>
                <w:rFonts w:ascii="Calibri" w:eastAsia="Calibri" w:hAnsi="Calibri" w:cs="Calibri"/>
              </w:rPr>
            </w:pPr>
            <w:r>
              <w:rPr>
                <w:noProof/>
                <w:lang w:val="es-CO" w:eastAsia="es-CO"/>
              </w:rPr>
              <w:drawing>
                <wp:inline distT="0" distB="0" distL="0" distR="0" wp14:anchorId="2EB8456E" wp14:editId="6E4C544A">
                  <wp:extent cx="974570" cy="425078"/>
                  <wp:effectExtent l="0" t="0" r="0" b="0"/>
                  <wp:docPr id="15445928" name="Picture 15445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974570" cy="425078"/>
                          </a:xfrm>
                          <a:prstGeom prst="rect">
                            <a:avLst/>
                          </a:prstGeom>
                        </pic:spPr>
                      </pic:pic>
                    </a:graphicData>
                  </a:graphic>
                </wp:inline>
              </w:drawing>
            </w:r>
          </w:p>
        </w:tc>
      </w:tr>
      <w:tr w:rsidR="00A903DE" w14:paraId="4FBDF6F9" w14:textId="77777777" w:rsidTr="33D89EAE">
        <w:trPr>
          <w:trHeight w:val="810"/>
        </w:trPr>
        <w:tc>
          <w:tcPr>
            <w:tcW w:w="3020" w:type="dxa"/>
            <w:gridSpan w:val="2"/>
          </w:tcPr>
          <w:p w14:paraId="4F7E2B30" w14:textId="61A5667F" w:rsidR="00A903DE" w:rsidRPr="00A903DE" w:rsidRDefault="007B2654">
            <w:pPr>
              <w:spacing w:line="276" w:lineRule="auto"/>
              <w:jc w:val="center"/>
              <w:rPr>
                <w:rFonts w:ascii="Calibri" w:eastAsia="Calibri" w:hAnsi="Calibri" w:cs="Calibri"/>
              </w:rPr>
            </w:pPr>
            <w:r>
              <w:rPr>
                <w:rFonts w:ascii="Calibri" w:eastAsia="Calibri" w:hAnsi="Calibri" w:cs="Calibri"/>
              </w:rPr>
              <w:t>Julieta Salazar</w:t>
            </w:r>
          </w:p>
        </w:tc>
        <w:tc>
          <w:tcPr>
            <w:tcW w:w="3020" w:type="dxa"/>
            <w:gridSpan w:val="2"/>
          </w:tcPr>
          <w:p w14:paraId="5CB50491" w14:textId="77777777" w:rsidR="00A903DE" w:rsidRPr="00A903DE" w:rsidRDefault="00A903DE">
            <w:pPr>
              <w:spacing w:line="276" w:lineRule="auto"/>
              <w:jc w:val="center"/>
              <w:rPr>
                <w:rFonts w:ascii="Calibri" w:eastAsia="Calibri" w:hAnsi="Calibri" w:cs="Calibri"/>
              </w:rPr>
            </w:pPr>
            <w:r w:rsidRPr="00A903DE">
              <w:rPr>
                <w:rFonts w:ascii="Calibri" w:eastAsia="Calibri" w:hAnsi="Calibri" w:cs="Calibri"/>
              </w:rPr>
              <w:t>Instructor</w:t>
            </w:r>
          </w:p>
        </w:tc>
        <w:tc>
          <w:tcPr>
            <w:tcW w:w="3020" w:type="dxa"/>
            <w:gridSpan w:val="2"/>
          </w:tcPr>
          <w:p w14:paraId="144A5D23" w14:textId="0C1A8D45" w:rsidR="00A903DE" w:rsidRDefault="00A903DE" w:rsidP="49EDFC80">
            <w:pPr>
              <w:spacing w:line="276" w:lineRule="auto"/>
              <w:jc w:val="center"/>
              <w:rPr>
                <w:rFonts w:ascii="Calibri" w:eastAsia="Calibri" w:hAnsi="Calibri" w:cs="Calibri"/>
                <w:b/>
                <w:bCs/>
              </w:rPr>
            </w:pPr>
          </w:p>
        </w:tc>
      </w:tr>
      <w:tr w:rsidR="00A903DE" w14:paraId="5466F29B" w14:textId="77777777" w:rsidTr="33D89EAE">
        <w:trPr>
          <w:trHeight w:val="693"/>
        </w:trPr>
        <w:tc>
          <w:tcPr>
            <w:tcW w:w="3020" w:type="dxa"/>
            <w:gridSpan w:val="2"/>
          </w:tcPr>
          <w:p w14:paraId="76AAC0DB" w14:textId="01F4BA24" w:rsidR="00A903DE" w:rsidRPr="00A903DE" w:rsidRDefault="007B2654">
            <w:pPr>
              <w:spacing w:line="276" w:lineRule="auto"/>
              <w:jc w:val="center"/>
              <w:rPr>
                <w:rFonts w:ascii="Calibri" w:eastAsia="Calibri" w:hAnsi="Calibri" w:cs="Calibri"/>
              </w:rPr>
            </w:pPr>
            <w:r>
              <w:rPr>
                <w:rFonts w:ascii="Calibri" w:eastAsia="Calibri" w:hAnsi="Calibri" w:cs="Calibri"/>
              </w:rPr>
              <w:t>Paula Urbano</w:t>
            </w:r>
          </w:p>
        </w:tc>
        <w:tc>
          <w:tcPr>
            <w:tcW w:w="3020" w:type="dxa"/>
            <w:gridSpan w:val="2"/>
          </w:tcPr>
          <w:p w14:paraId="1A550012" w14:textId="53FA9EC5" w:rsidR="00A903DE" w:rsidRPr="00A903DE" w:rsidRDefault="007B2654">
            <w:pPr>
              <w:spacing w:line="276" w:lineRule="auto"/>
              <w:jc w:val="center"/>
              <w:rPr>
                <w:rFonts w:ascii="Calibri" w:eastAsia="Calibri" w:hAnsi="Calibri" w:cs="Calibri"/>
              </w:rPr>
            </w:pPr>
            <w:r w:rsidRPr="00A903DE">
              <w:rPr>
                <w:rFonts w:ascii="Calibri" w:eastAsia="Calibri" w:hAnsi="Calibri" w:cs="Calibri"/>
              </w:rPr>
              <w:t>Instructor</w:t>
            </w:r>
          </w:p>
        </w:tc>
        <w:tc>
          <w:tcPr>
            <w:tcW w:w="3020" w:type="dxa"/>
            <w:gridSpan w:val="2"/>
          </w:tcPr>
          <w:p w14:paraId="738610EB" w14:textId="60D27309" w:rsidR="00A903DE" w:rsidRDefault="001A178A" w:rsidP="3ABF1AE8">
            <w:pPr>
              <w:spacing w:line="276" w:lineRule="auto"/>
              <w:jc w:val="center"/>
            </w:pPr>
            <w:r>
              <w:rPr>
                <w:noProof/>
              </w:rPr>
              <w:drawing>
                <wp:inline distT="0" distB="0" distL="0" distR="0" wp14:anchorId="0494025B" wp14:editId="7CFFD0A2">
                  <wp:extent cx="1771650" cy="188595"/>
                  <wp:effectExtent l="0" t="0" r="0" b="1905"/>
                  <wp:docPr id="13357232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723217" name="Imagen 133572321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771650" cy="188595"/>
                          </a:xfrm>
                          <a:prstGeom prst="rect">
                            <a:avLst/>
                          </a:prstGeom>
                        </pic:spPr>
                      </pic:pic>
                    </a:graphicData>
                  </a:graphic>
                </wp:inline>
              </w:drawing>
            </w:r>
          </w:p>
        </w:tc>
      </w:tr>
      <w:tr w:rsidR="00A903DE" w14:paraId="28ACF54F" w14:textId="77777777" w:rsidTr="33D89EAE">
        <w:trPr>
          <w:trHeight w:val="693"/>
        </w:trPr>
        <w:tc>
          <w:tcPr>
            <w:tcW w:w="3020" w:type="dxa"/>
            <w:gridSpan w:val="2"/>
          </w:tcPr>
          <w:p w14:paraId="19EB1ADC" w14:textId="596629C7" w:rsidR="00A903DE" w:rsidRPr="00A903DE" w:rsidRDefault="007B2654">
            <w:pPr>
              <w:spacing w:line="276" w:lineRule="auto"/>
              <w:jc w:val="center"/>
              <w:rPr>
                <w:rFonts w:ascii="Calibri" w:eastAsia="Calibri" w:hAnsi="Calibri" w:cs="Calibri"/>
              </w:rPr>
            </w:pPr>
            <w:r>
              <w:rPr>
                <w:rFonts w:ascii="Calibri" w:eastAsia="Calibri" w:hAnsi="Calibri" w:cs="Calibri"/>
              </w:rPr>
              <w:t>Adriana Catherine Lara</w:t>
            </w:r>
          </w:p>
        </w:tc>
        <w:tc>
          <w:tcPr>
            <w:tcW w:w="3020" w:type="dxa"/>
            <w:gridSpan w:val="2"/>
          </w:tcPr>
          <w:p w14:paraId="17FAD14B" w14:textId="574D979B" w:rsidR="00A903DE" w:rsidRPr="00A903DE" w:rsidRDefault="007B2654">
            <w:pPr>
              <w:spacing w:line="276" w:lineRule="auto"/>
              <w:jc w:val="center"/>
              <w:rPr>
                <w:rFonts w:ascii="Calibri" w:eastAsia="Calibri" w:hAnsi="Calibri" w:cs="Calibri"/>
              </w:rPr>
            </w:pPr>
            <w:r>
              <w:rPr>
                <w:rFonts w:ascii="Calibri" w:eastAsia="Calibri" w:hAnsi="Calibri" w:cs="Calibri"/>
              </w:rPr>
              <w:t>Coordinadora</w:t>
            </w:r>
          </w:p>
        </w:tc>
        <w:tc>
          <w:tcPr>
            <w:tcW w:w="3020" w:type="dxa"/>
            <w:gridSpan w:val="2"/>
          </w:tcPr>
          <w:p w14:paraId="637805D2" w14:textId="5E6C0412" w:rsidR="00A903DE" w:rsidRDefault="00A903DE" w:rsidP="4A29497A">
            <w:pPr>
              <w:spacing w:line="276" w:lineRule="auto"/>
              <w:jc w:val="center"/>
            </w:pPr>
          </w:p>
        </w:tc>
      </w:tr>
    </w:tbl>
    <w:p w14:paraId="71CF13B6" w14:textId="0A7D6FA7" w:rsidR="00A55F0F" w:rsidRDefault="00A55F0F" w:rsidP="009C3E74">
      <w:pPr>
        <w:spacing w:after="160" w:line="257" w:lineRule="auto"/>
        <w:jc w:val="both"/>
      </w:pPr>
    </w:p>
    <w:sectPr w:rsidR="00A55F0F" w:rsidSect="009C3E74">
      <w:headerReference w:type="even" r:id="rId17"/>
      <w:headerReference w:type="default" r:id="rId18"/>
      <w:footerReference w:type="even" r:id="rId19"/>
      <w:footerReference w:type="default" r:id="rId20"/>
      <w:headerReference w:type="first" r:id="rId21"/>
      <w:footerReference w:type="first" r:id="rId22"/>
      <w:pgSz w:w="12240" w:h="15840"/>
      <w:pgMar w:top="1418" w:right="1134" w:bottom="1418" w:left="1701" w:header="510" w:footer="8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D1721" w14:textId="77777777" w:rsidR="00F72B5C" w:rsidRDefault="00F72B5C">
      <w:r>
        <w:separator/>
      </w:r>
    </w:p>
  </w:endnote>
  <w:endnote w:type="continuationSeparator" w:id="0">
    <w:p w14:paraId="6651796F" w14:textId="77777777" w:rsidR="00F72B5C" w:rsidRDefault="00F7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4DD7D" w14:textId="77777777" w:rsidR="00434D5C" w:rsidRDefault="00B1172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GOR-F-084V01</w:t>
    </w:r>
  </w:p>
  <w:p w14:paraId="769D0D3C" w14:textId="77777777" w:rsidR="00434D5C" w:rsidRDefault="00434D5C">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54CD245A" w14:textId="77777777" w:rsidR="00434D5C" w:rsidRDefault="00434D5C">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p w14:paraId="1231BE67" w14:textId="77777777" w:rsidR="00434D5C" w:rsidRDefault="00434D5C">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4E5D" w14:textId="06A4C660" w:rsidR="00434D5C" w:rsidRDefault="00257689">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sidRPr="007436B9">
      <w:rPr>
        <w:rFonts w:ascii="Calibri" w:hAnsi="Calibri"/>
      </w:rPr>
      <w:t>GOR-F-</w:t>
    </w:r>
    <w:r>
      <w:rPr>
        <w:rFonts w:ascii="Calibri" w:hAnsi="Calibri"/>
      </w:rPr>
      <w:t>084</w:t>
    </w:r>
    <w:r w:rsidRPr="007436B9">
      <w:rPr>
        <w:rFonts w:ascii="Calibri" w:hAnsi="Calibri"/>
      </w:rPr>
      <w:t xml:space="preserve"> V0</w:t>
    </w:r>
    <w:r>
      <w:rPr>
        <w:rFonts w:ascii="Calibri" w:hAnsi="Calibri"/>
      </w:rPr>
      <w:t>2</w:t>
    </w:r>
  </w:p>
  <w:p w14:paraId="19219836" w14:textId="77777777" w:rsidR="00434D5C" w:rsidRDefault="00434D5C">
    <w:pPr>
      <w:pBdr>
        <w:top w:val="nil"/>
        <w:left w:val="nil"/>
        <w:bottom w:val="nil"/>
        <w:right w:val="nil"/>
        <w:between w:val="nil"/>
      </w:pBdr>
      <w:tabs>
        <w:tab w:val="center" w:pos="4419"/>
        <w:tab w:val="right" w:pos="8838"/>
      </w:tabs>
      <w:rPr>
        <w:rFonts w:ascii="Calibri" w:eastAsia="Calibri" w:hAnsi="Calibri" w:cs="Calibri"/>
        <w:color w:val="000000"/>
        <w:sz w:val="20"/>
        <w:szCs w:val="20"/>
      </w:rPr>
    </w:pPr>
  </w:p>
  <w:p w14:paraId="296FEF7D" w14:textId="77777777" w:rsidR="00434D5C" w:rsidRDefault="00434D5C">
    <w:pPr>
      <w:pBdr>
        <w:top w:val="nil"/>
        <w:left w:val="nil"/>
        <w:bottom w:val="nil"/>
        <w:right w:val="nil"/>
        <w:between w:val="nil"/>
      </w:pBdr>
      <w:tabs>
        <w:tab w:val="center" w:pos="4419"/>
        <w:tab w:val="right" w:pos="8838"/>
      </w:tabs>
      <w:rPr>
        <w:color w:val="000000"/>
        <w:sz w:val="16"/>
        <w:szCs w:val="16"/>
      </w:rPr>
    </w:pPr>
  </w:p>
  <w:p w14:paraId="7194DBDC" w14:textId="77777777" w:rsidR="00434D5C" w:rsidRDefault="00434D5C">
    <w:pPr>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EC85" w14:textId="77777777" w:rsidR="00434D5C" w:rsidRDefault="00B11726">
    <w:pPr>
      <w:pBdr>
        <w:top w:val="nil"/>
        <w:left w:val="nil"/>
        <w:bottom w:val="nil"/>
        <w:right w:val="nil"/>
        <w:between w:val="nil"/>
      </w:pBdr>
      <w:tabs>
        <w:tab w:val="center" w:pos="4419"/>
        <w:tab w:val="right" w:pos="8838"/>
      </w:tabs>
      <w:jc w:val="center"/>
      <w:rPr>
        <w:color w:val="000000"/>
        <w:sz w:val="16"/>
        <w:szCs w:val="16"/>
      </w:rPr>
    </w:pPr>
    <w:r>
      <w:rPr>
        <w:rFonts w:ascii="Calibri" w:eastAsia="Calibri" w:hAnsi="Calibri" w:cs="Calibri"/>
        <w:color w:val="000000"/>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CEE31" w14:textId="77777777" w:rsidR="00F72B5C" w:rsidRDefault="00F72B5C">
      <w:r>
        <w:separator/>
      </w:r>
    </w:p>
  </w:footnote>
  <w:footnote w:type="continuationSeparator" w:id="0">
    <w:p w14:paraId="1632FE7F" w14:textId="77777777" w:rsidR="00F72B5C" w:rsidRDefault="00F7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09172" w14:textId="77777777" w:rsidR="00434D5C" w:rsidRDefault="00B11726">
    <w:pPr>
      <w:pBdr>
        <w:top w:val="nil"/>
        <w:left w:val="nil"/>
        <w:bottom w:val="nil"/>
        <w:right w:val="nil"/>
        <w:between w:val="nil"/>
      </w:pBdr>
      <w:tabs>
        <w:tab w:val="center" w:pos="4419"/>
        <w:tab w:val="right" w:pos="8838"/>
      </w:tabs>
      <w:rPr>
        <w:color w:val="000000"/>
      </w:rPr>
    </w:pPr>
    <w:r>
      <w:rPr>
        <w:noProof/>
        <w:lang w:val="es-CO" w:eastAsia="es-CO"/>
      </w:rPr>
      <w:drawing>
        <wp:anchor distT="0" distB="0" distL="114300" distR="114300" simplePos="0" relativeHeight="251660288" behindDoc="0" locked="0" layoutInCell="1" hidden="0" allowOverlap="1" wp14:anchorId="5B03B268" wp14:editId="07777777">
          <wp:simplePos x="0" y="0"/>
          <wp:positionH relativeFrom="column">
            <wp:posOffset>2689860</wp:posOffset>
          </wp:positionH>
          <wp:positionV relativeFrom="paragraph">
            <wp:posOffset>-634</wp:posOffset>
          </wp:positionV>
          <wp:extent cx="592455" cy="561340"/>
          <wp:effectExtent l="0" t="0" r="0" b="0"/>
          <wp:wrapNone/>
          <wp:docPr id="2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8137B" w14:textId="77777777" w:rsidR="00A55F0F" w:rsidRDefault="00A55F0F">
    <w:pPr>
      <w:rPr>
        <w:color w:val="000000"/>
      </w:rPr>
    </w:pPr>
    <w:r>
      <w:rPr>
        <w:color w:val="000000"/>
      </w:rPr>
      <w:tab/>
    </w:r>
    <w:r>
      <w:rPr>
        <w:color w:val="000000"/>
      </w:rPr>
      <w:tab/>
    </w:r>
    <w:r>
      <w:rPr>
        <w:color w:val="000000"/>
      </w:rPr>
      <w:tab/>
    </w:r>
    <w:r>
      <w:rPr>
        <w:color w:val="000000"/>
      </w:rPr>
      <w:tab/>
    </w:r>
    <w:r>
      <w:rPr>
        <w:noProof/>
        <w:lang w:val="es-CO" w:eastAsia="es-CO"/>
      </w:rPr>
      <w:drawing>
        <wp:anchor distT="0" distB="0" distL="114300" distR="114300" simplePos="0" relativeHeight="251658240" behindDoc="0" locked="0" layoutInCell="1" hidden="0" allowOverlap="1" wp14:anchorId="09E68F30" wp14:editId="07777777">
          <wp:simplePos x="0" y="0"/>
          <wp:positionH relativeFrom="column">
            <wp:posOffset>2689860</wp:posOffset>
          </wp:positionH>
          <wp:positionV relativeFrom="paragraph">
            <wp:posOffset>3175</wp:posOffset>
          </wp:positionV>
          <wp:extent cx="592455" cy="561340"/>
          <wp:effectExtent l="0" t="0" r="0" b="0"/>
          <wp:wrapNone/>
          <wp:docPr id="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AEBA4" w14:textId="77777777" w:rsidR="00434D5C" w:rsidRDefault="00B11726">
    <w:pPr>
      <w:pBdr>
        <w:top w:val="nil"/>
        <w:left w:val="nil"/>
        <w:bottom w:val="nil"/>
        <w:right w:val="nil"/>
        <w:between w:val="nil"/>
      </w:pBdr>
      <w:tabs>
        <w:tab w:val="center" w:pos="4419"/>
        <w:tab w:val="right" w:pos="8838"/>
      </w:tabs>
      <w:rPr>
        <w:color w:val="000000"/>
      </w:rPr>
    </w:pPr>
    <w:r>
      <w:rPr>
        <w:color w:val="000000"/>
      </w:rPr>
      <w:t xml:space="preserve">                                                                               </w:t>
    </w:r>
    <w:r>
      <w:rPr>
        <w:noProof/>
        <w:lang w:val="es-CO" w:eastAsia="es-CO"/>
      </w:rPr>
      <w:drawing>
        <wp:anchor distT="0" distB="0" distL="114300" distR="114300" simplePos="0" relativeHeight="251659264" behindDoc="0" locked="0" layoutInCell="1" hidden="0" allowOverlap="1" wp14:anchorId="679F95A2" wp14:editId="07777777">
          <wp:simplePos x="0" y="0"/>
          <wp:positionH relativeFrom="column">
            <wp:posOffset>3757295</wp:posOffset>
          </wp:positionH>
          <wp:positionV relativeFrom="paragraph">
            <wp:posOffset>-288289</wp:posOffset>
          </wp:positionV>
          <wp:extent cx="561975" cy="514350"/>
          <wp:effectExtent l="0" t="0" r="0" b="0"/>
          <wp:wrapSquare wrapText="bothSides" distT="0" distB="0" distL="114300" distR="114300"/>
          <wp:docPr id="2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61975" cy="514350"/>
                  </a:xfrm>
                  <a:prstGeom prst="rect">
                    <a:avLst/>
                  </a:prstGeom>
                  <a:ln/>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98cCM/pAWdrTm6" int2:id="WoG0hQ5f">
      <int2:state int2:value="Rejected" int2:type="AugLoop_Text_Critique"/>
    </int2:textHash>
    <int2:textHash int2:hashCode="yKCRSyQT3qbOWx" int2:id="Zj6o7zde">
      <int2:state int2:value="Rejected" int2:type="AugLoop_Text_Critique"/>
    </int2:textHash>
    <int2:textHash int2:hashCode="33V+rAd//FMyYO" int2:id="Mia7wOMi">
      <int2:state int2:value="Rejected" int2:type="AugLoop_Text_Critique"/>
    </int2:textHash>
    <int2:textHash int2:hashCode="A603geqUU//jg9" int2:id="y2HcNels">
      <int2:state int2:value="Rejected" int2:type="AugLoop_Text_Critique"/>
    </int2:textHash>
    <int2:textHash int2:hashCode="+1C4B8NrD15VK6" int2:id="D3QdcbXh">
      <int2:state int2:value="Rejected" int2:type="AugLoop_Text_Critique"/>
    </int2:textHash>
    <int2:textHash int2:hashCode="uZT5ZvUYQFqLDI" int2:id="WpiP3eZC">
      <int2:state int2:value="Rejected" int2:type="AugLoop_Text_Critique"/>
    </int2:textHash>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56859A0"/>
    <w:lvl w:ilvl="0">
      <w:start w:val="1"/>
      <w:numFmt w:val="decimal"/>
      <w:pStyle w:val="Listaconnmeros"/>
      <w:lvlText w:val="%1."/>
      <w:lvlJc w:val="left"/>
      <w:pPr>
        <w:tabs>
          <w:tab w:val="num" w:pos="360"/>
        </w:tabs>
        <w:ind w:left="360" w:hanging="360"/>
      </w:pPr>
    </w:lvl>
  </w:abstractNum>
  <w:abstractNum w:abstractNumId="1" w15:restartNumberingAfterBreak="0">
    <w:nsid w:val="017171D0"/>
    <w:multiLevelType w:val="hybridMultilevel"/>
    <w:tmpl w:val="1D9A1B3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D72D11"/>
    <w:multiLevelType w:val="hybridMultilevel"/>
    <w:tmpl w:val="2D0438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93B1108"/>
    <w:multiLevelType w:val="hybridMultilevel"/>
    <w:tmpl w:val="64C089D2"/>
    <w:lvl w:ilvl="0" w:tplc="DF2C5B66">
      <w:start w:val="1"/>
      <w:numFmt w:val="bullet"/>
      <w:lvlText w:val="-"/>
      <w:lvlJc w:val="left"/>
      <w:pPr>
        <w:ind w:left="720" w:hanging="360"/>
      </w:pPr>
      <w:rPr>
        <w:rFonts w:ascii="Aptos" w:hAnsi="Aptos" w:hint="default"/>
      </w:rPr>
    </w:lvl>
    <w:lvl w:ilvl="1" w:tplc="CB24CAF4">
      <w:start w:val="1"/>
      <w:numFmt w:val="bullet"/>
      <w:lvlText w:val="o"/>
      <w:lvlJc w:val="left"/>
      <w:pPr>
        <w:ind w:left="1440" w:hanging="360"/>
      </w:pPr>
      <w:rPr>
        <w:rFonts w:ascii="Courier New" w:hAnsi="Courier New" w:hint="default"/>
      </w:rPr>
    </w:lvl>
    <w:lvl w:ilvl="2" w:tplc="ABA6992E">
      <w:start w:val="1"/>
      <w:numFmt w:val="bullet"/>
      <w:lvlText w:val=""/>
      <w:lvlJc w:val="left"/>
      <w:pPr>
        <w:ind w:left="2160" w:hanging="360"/>
      </w:pPr>
      <w:rPr>
        <w:rFonts w:ascii="Wingdings" w:hAnsi="Wingdings" w:hint="default"/>
      </w:rPr>
    </w:lvl>
    <w:lvl w:ilvl="3" w:tplc="03808892">
      <w:start w:val="1"/>
      <w:numFmt w:val="bullet"/>
      <w:lvlText w:val=""/>
      <w:lvlJc w:val="left"/>
      <w:pPr>
        <w:ind w:left="2880" w:hanging="360"/>
      </w:pPr>
      <w:rPr>
        <w:rFonts w:ascii="Symbol" w:hAnsi="Symbol" w:hint="default"/>
      </w:rPr>
    </w:lvl>
    <w:lvl w:ilvl="4" w:tplc="B58C473E">
      <w:start w:val="1"/>
      <w:numFmt w:val="bullet"/>
      <w:lvlText w:val="o"/>
      <w:lvlJc w:val="left"/>
      <w:pPr>
        <w:ind w:left="3600" w:hanging="360"/>
      </w:pPr>
      <w:rPr>
        <w:rFonts w:ascii="Courier New" w:hAnsi="Courier New" w:hint="default"/>
      </w:rPr>
    </w:lvl>
    <w:lvl w:ilvl="5" w:tplc="94B8ED1C">
      <w:start w:val="1"/>
      <w:numFmt w:val="bullet"/>
      <w:lvlText w:val=""/>
      <w:lvlJc w:val="left"/>
      <w:pPr>
        <w:ind w:left="4320" w:hanging="360"/>
      </w:pPr>
      <w:rPr>
        <w:rFonts w:ascii="Wingdings" w:hAnsi="Wingdings" w:hint="default"/>
      </w:rPr>
    </w:lvl>
    <w:lvl w:ilvl="6" w:tplc="13FAE36A">
      <w:start w:val="1"/>
      <w:numFmt w:val="bullet"/>
      <w:lvlText w:val=""/>
      <w:lvlJc w:val="left"/>
      <w:pPr>
        <w:ind w:left="5040" w:hanging="360"/>
      </w:pPr>
      <w:rPr>
        <w:rFonts w:ascii="Symbol" w:hAnsi="Symbol" w:hint="default"/>
      </w:rPr>
    </w:lvl>
    <w:lvl w:ilvl="7" w:tplc="12CEAB26">
      <w:start w:val="1"/>
      <w:numFmt w:val="bullet"/>
      <w:lvlText w:val="o"/>
      <w:lvlJc w:val="left"/>
      <w:pPr>
        <w:ind w:left="5760" w:hanging="360"/>
      </w:pPr>
      <w:rPr>
        <w:rFonts w:ascii="Courier New" w:hAnsi="Courier New" w:hint="default"/>
      </w:rPr>
    </w:lvl>
    <w:lvl w:ilvl="8" w:tplc="46267928">
      <w:start w:val="1"/>
      <w:numFmt w:val="bullet"/>
      <w:lvlText w:val=""/>
      <w:lvlJc w:val="left"/>
      <w:pPr>
        <w:ind w:left="6480" w:hanging="360"/>
      </w:pPr>
      <w:rPr>
        <w:rFonts w:ascii="Wingdings" w:hAnsi="Wingdings" w:hint="default"/>
      </w:rPr>
    </w:lvl>
  </w:abstractNum>
  <w:abstractNum w:abstractNumId="4" w15:restartNumberingAfterBreak="0">
    <w:nsid w:val="0BBA1B3B"/>
    <w:multiLevelType w:val="hybridMultilevel"/>
    <w:tmpl w:val="542EBD34"/>
    <w:lvl w:ilvl="0" w:tplc="1084E276">
      <w:numFmt w:val="bullet"/>
      <w:lvlText w:val="-"/>
      <w:lvlJc w:val="left"/>
      <w:pPr>
        <w:ind w:left="360" w:hanging="360"/>
      </w:pPr>
      <w:rPr>
        <w:rFonts w:ascii="Arial" w:eastAsia="Arial"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E352BFA"/>
    <w:multiLevelType w:val="hybridMultilevel"/>
    <w:tmpl w:val="907EC78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EBE3F7F"/>
    <w:multiLevelType w:val="multilevel"/>
    <w:tmpl w:val="1F08E290"/>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1276681A"/>
    <w:multiLevelType w:val="hybridMultilevel"/>
    <w:tmpl w:val="B29EF1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108511"/>
    <w:multiLevelType w:val="hybridMultilevel"/>
    <w:tmpl w:val="13ECA6F6"/>
    <w:lvl w:ilvl="0" w:tplc="CD68AF5E">
      <w:start w:val="1"/>
      <w:numFmt w:val="decimal"/>
      <w:lvlText w:val="%1."/>
      <w:lvlJc w:val="left"/>
      <w:pPr>
        <w:ind w:left="720" w:hanging="360"/>
      </w:pPr>
    </w:lvl>
    <w:lvl w:ilvl="1" w:tplc="5B3A39E4">
      <w:start w:val="1"/>
      <w:numFmt w:val="lowerLetter"/>
      <w:lvlText w:val="%2."/>
      <w:lvlJc w:val="left"/>
      <w:pPr>
        <w:ind w:left="1440" w:hanging="360"/>
      </w:pPr>
    </w:lvl>
    <w:lvl w:ilvl="2" w:tplc="50FC2EA0">
      <w:start w:val="1"/>
      <w:numFmt w:val="lowerRoman"/>
      <w:lvlText w:val="%3."/>
      <w:lvlJc w:val="right"/>
      <w:pPr>
        <w:ind w:left="2160" w:hanging="180"/>
      </w:pPr>
    </w:lvl>
    <w:lvl w:ilvl="3" w:tplc="F80CB022">
      <w:start w:val="1"/>
      <w:numFmt w:val="decimal"/>
      <w:lvlText w:val="%4."/>
      <w:lvlJc w:val="left"/>
      <w:pPr>
        <w:ind w:left="2880" w:hanging="360"/>
      </w:pPr>
    </w:lvl>
    <w:lvl w:ilvl="4" w:tplc="9E62BBDE">
      <w:start w:val="1"/>
      <w:numFmt w:val="lowerLetter"/>
      <w:lvlText w:val="%5."/>
      <w:lvlJc w:val="left"/>
      <w:pPr>
        <w:ind w:left="3600" w:hanging="360"/>
      </w:pPr>
    </w:lvl>
    <w:lvl w:ilvl="5" w:tplc="BD9A7848">
      <w:start w:val="1"/>
      <w:numFmt w:val="lowerRoman"/>
      <w:lvlText w:val="%6."/>
      <w:lvlJc w:val="right"/>
      <w:pPr>
        <w:ind w:left="4320" w:hanging="180"/>
      </w:pPr>
    </w:lvl>
    <w:lvl w:ilvl="6" w:tplc="D2661A26">
      <w:start w:val="1"/>
      <w:numFmt w:val="decimal"/>
      <w:lvlText w:val="%7."/>
      <w:lvlJc w:val="left"/>
      <w:pPr>
        <w:ind w:left="5040" w:hanging="360"/>
      </w:pPr>
    </w:lvl>
    <w:lvl w:ilvl="7" w:tplc="A188731A">
      <w:start w:val="1"/>
      <w:numFmt w:val="lowerLetter"/>
      <w:lvlText w:val="%8."/>
      <w:lvlJc w:val="left"/>
      <w:pPr>
        <w:ind w:left="5760" w:hanging="360"/>
      </w:pPr>
    </w:lvl>
    <w:lvl w:ilvl="8" w:tplc="470850DC">
      <w:start w:val="1"/>
      <w:numFmt w:val="lowerRoman"/>
      <w:lvlText w:val="%9."/>
      <w:lvlJc w:val="right"/>
      <w:pPr>
        <w:ind w:left="6480" w:hanging="180"/>
      </w:pPr>
    </w:lvl>
  </w:abstractNum>
  <w:abstractNum w:abstractNumId="9" w15:restartNumberingAfterBreak="0">
    <w:nsid w:val="1C27171E"/>
    <w:multiLevelType w:val="hybridMultilevel"/>
    <w:tmpl w:val="CD12A314"/>
    <w:lvl w:ilvl="0" w:tplc="AD5AE8F0">
      <w:start w:val="1"/>
      <w:numFmt w:val="bullet"/>
      <w:lvlText w:val="-"/>
      <w:lvlJc w:val="left"/>
      <w:pPr>
        <w:ind w:left="720" w:hanging="360"/>
      </w:pPr>
      <w:rPr>
        <w:rFonts w:ascii="Aptos" w:hAnsi="Aptos" w:hint="default"/>
      </w:rPr>
    </w:lvl>
    <w:lvl w:ilvl="1" w:tplc="DA0CBD04">
      <w:start w:val="1"/>
      <w:numFmt w:val="bullet"/>
      <w:lvlText w:val="o"/>
      <w:lvlJc w:val="left"/>
      <w:pPr>
        <w:ind w:left="1440" w:hanging="360"/>
      </w:pPr>
      <w:rPr>
        <w:rFonts w:ascii="Courier New" w:hAnsi="Courier New" w:hint="default"/>
      </w:rPr>
    </w:lvl>
    <w:lvl w:ilvl="2" w:tplc="B26C66BA">
      <w:start w:val="1"/>
      <w:numFmt w:val="bullet"/>
      <w:lvlText w:val=""/>
      <w:lvlJc w:val="left"/>
      <w:pPr>
        <w:ind w:left="2160" w:hanging="360"/>
      </w:pPr>
      <w:rPr>
        <w:rFonts w:ascii="Wingdings" w:hAnsi="Wingdings" w:hint="default"/>
      </w:rPr>
    </w:lvl>
    <w:lvl w:ilvl="3" w:tplc="7FB2609A">
      <w:start w:val="1"/>
      <w:numFmt w:val="bullet"/>
      <w:lvlText w:val=""/>
      <w:lvlJc w:val="left"/>
      <w:pPr>
        <w:ind w:left="2880" w:hanging="360"/>
      </w:pPr>
      <w:rPr>
        <w:rFonts w:ascii="Symbol" w:hAnsi="Symbol" w:hint="default"/>
      </w:rPr>
    </w:lvl>
    <w:lvl w:ilvl="4" w:tplc="69007BA2">
      <w:start w:val="1"/>
      <w:numFmt w:val="bullet"/>
      <w:lvlText w:val="o"/>
      <w:lvlJc w:val="left"/>
      <w:pPr>
        <w:ind w:left="3600" w:hanging="360"/>
      </w:pPr>
      <w:rPr>
        <w:rFonts w:ascii="Courier New" w:hAnsi="Courier New" w:hint="default"/>
      </w:rPr>
    </w:lvl>
    <w:lvl w:ilvl="5" w:tplc="9080226A">
      <w:start w:val="1"/>
      <w:numFmt w:val="bullet"/>
      <w:lvlText w:val=""/>
      <w:lvlJc w:val="left"/>
      <w:pPr>
        <w:ind w:left="4320" w:hanging="360"/>
      </w:pPr>
      <w:rPr>
        <w:rFonts w:ascii="Wingdings" w:hAnsi="Wingdings" w:hint="default"/>
      </w:rPr>
    </w:lvl>
    <w:lvl w:ilvl="6" w:tplc="B27E31EC">
      <w:start w:val="1"/>
      <w:numFmt w:val="bullet"/>
      <w:lvlText w:val=""/>
      <w:lvlJc w:val="left"/>
      <w:pPr>
        <w:ind w:left="5040" w:hanging="360"/>
      </w:pPr>
      <w:rPr>
        <w:rFonts w:ascii="Symbol" w:hAnsi="Symbol" w:hint="default"/>
      </w:rPr>
    </w:lvl>
    <w:lvl w:ilvl="7" w:tplc="910E4366">
      <w:start w:val="1"/>
      <w:numFmt w:val="bullet"/>
      <w:lvlText w:val="o"/>
      <w:lvlJc w:val="left"/>
      <w:pPr>
        <w:ind w:left="5760" w:hanging="360"/>
      </w:pPr>
      <w:rPr>
        <w:rFonts w:ascii="Courier New" w:hAnsi="Courier New" w:hint="default"/>
      </w:rPr>
    </w:lvl>
    <w:lvl w:ilvl="8" w:tplc="1C903FCE">
      <w:start w:val="1"/>
      <w:numFmt w:val="bullet"/>
      <w:lvlText w:val=""/>
      <w:lvlJc w:val="left"/>
      <w:pPr>
        <w:ind w:left="6480" w:hanging="360"/>
      </w:pPr>
      <w:rPr>
        <w:rFonts w:ascii="Wingdings" w:hAnsi="Wingdings" w:hint="default"/>
      </w:rPr>
    </w:lvl>
  </w:abstractNum>
  <w:abstractNum w:abstractNumId="10" w15:restartNumberingAfterBreak="0">
    <w:nsid w:val="1CEF2979"/>
    <w:multiLevelType w:val="hybridMultilevel"/>
    <w:tmpl w:val="A4E8CFDC"/>
    <w:lvl w:ilvl="0" w:tplc="9F669DA8">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0663516"/>
    <w:multiLevelType w:val="hybridMultilevel"/>
    <w:tmpl w:val="3E3289E8"/>
    <w:lvl w:ilvl="0" w:tplc="2AB243A6">
      <w:start w:val="1"/>
      <w:numFmt w:val="bullet"/>
      <w:lvlText w:val="-"/>
      <w:lvlJc w:val="left"/>
      <w:pPr>
        <w:ind w:left="720" w:hanging="360"/>
      </w:pPr>
      <w:rPr>
        <w:rFonts w:ascii="Aptos" w:hAnsi="Aptos" w:hint="default"/>
      </w:rPr>
    </w:lvl>
    <w:lvl w:ilvl="1" w:tplc="823A7090">
      <w:start w:val="1"/>
      <w:numFmt w:val="bullet"/>
      <w:lvlText w:val="o"/>
      <w:lvlJc w:val="left"/>
      <w:pPr>
        <w:ind w:left="1440" w:hanging="360"/>
      </w:pPr>
      <w:rPr>
        <w:rFonts w:ascii="Courier New" w:hAnsi="Courier New" w:hint="default"/>
      </w:rPr>
    </w:lvl>
    <w:lvl w:ilvl="2" w:tplc="E7AE87F6">
      <w:start w:val="1"/>
      <w:numFmt w:val="bullet"/>
      <w:lvlText w:val=""/>
      <w:lvlJc w:val="left"/>
      <w:pPr>
        <w:ind w:left="2160" w:hanging="360"/>
      </w:pPr>
      <w:rPr>
        <w:rFonts w:ascii="Wingdings" w:hAnsi="Wingdings" w:hint="default"/>
      </w:rPr>
    </w:lvl>
    <w:lvl w:ilvl="3" w:tplc="71C042FC">
      <w:start w:val="1"/>
      <w:numFmt w:val="bullet"/>
      <w:lvlText w:val=""/>
      <w:lvlJc w:val="left"/>
      <w:pPr>
        <w:ind w:left="2880" w:hanging="360"/>
      </w:pPr>
      <w:rPr>
        <w:rFonts w:ascii="Symbol" w:hAnsi="Symbol" w:hint="default"/>
      </w:rPr>
    </w:lvl>
    <w:lvl w:ilvl="4" w:tplc="3C24C538">
      <w:start w:val="1"/>
      <w:numFmt w:val="bullet"/>
      <w:lvlText w:val="o"/>
      <w:lvlJc w:val="left"/>
      <w:pPr>
        <w:ind w:left="3600" w:hanging="360"/>
      </w:pPr>
      <w:rPr>
        <w:rFonts w:ascii="Courier New" w:hAnsi="Courier New" w:hint="default"/>
      </w:rPr>
    </w:lvl>
    <w:lvl w:ilvl="5" w:tplc="9D80D66C">
      <w:start w:val="1"/>
      <w:numFmt w:val="bullet"/>
      <w:lvlText w:val=""/>
      <w:lvlJc w:val="left"/>
      <w:pPr>
        <w:ind w:left="4320" w:hanging="360"/>
      </w:pPr>
      <w:rPr>
        <w:rFonts w:ascii="Wingdings" w:hAnsi="Wingdings" w:hint="default"/>
      </w:rPr>
    </w:lvl>
    <w:lvl w:ilvl="6" w:tplc="A5B0CA44">
      <w:start w:val="1"/>
      <w:numFmt w:val="bullet"/>
      <w:lvlText w:val=""/>
      <w:lvlJc w:val="left"/>
      <w:pPr>
        <w:ind w:left="5040" w:hanging="360"/>
      </w:pPr>
      <w:rPr>
        <w:rFonts w:ascii="Symbol" w:hAnsi="Symbol" w:hint="default"/>
      </w:rPr>
    </w:lvl>
    <w:lvl w:ilvl="7" w:tplc="0B78512E">
      <w:start w:val="1"/>
      <w:numFmt w:val="bullet"/>
      <w:lvlText w:val="o"/>
      <w:lvlJc w:val="left"/>
      <w:pPr>
        <w:ind w:left="5760" w:hanging="360"/>
      </w:pPr>
      <w:rPr>
        <w:rFonts w:ascii="Courier New" w:hAnsi="Courier New" w:hint="default"/>
      </w:rPr>
    </w:lvl>
    <w:lvl w:ilvl="8" w:tplc="DB5AA524">
      <w:start w:val="1"/>
      <w:numFmt w:val="bullet"/>
      <w:lvlText w:val=""/>
      <w:lvlJc w:val="left"/>
      <w:pPr>
        <w:ind w:left="6480" w:hanging="360"/>
      </w:pPr>
      <w:rPr>
        <w:rFonts w:ascii="Wingdings" w:hAnsi="Wingdings" w:hint="default"/>
      </w:rPr>
    </w:lvl>
  </w:abstractNum>
  <w:abstractNum w:abstractNumId="12" w15:restartNumberingAfterBreak="0">
    <w:nsid w:val="3A690442"/>
    <w:multiLevelType w:val="hybridMultilevel"/>
    <w:tmpl w:val="B2E453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F9F703C"/>
    <w:multiLevelType w:val="hybridMultilevel"/>
    <w:tmpl w:val="D788FB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33B7F84"/>
    <w:multiLevelType w:val="hybridMultilevel"/>
    <w:tmpl w:val="838C3B44"/>
    <w:lvl w:ilvl="0" w:tplc="20E8EE8E">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B1640D8"/>
    <w:multiLevelType w:val="hybridMultilevel"/>
    <w:tmpl w:val="ADC2755C"/>
    <w:lvl w:ilvl="0" w:tplc="208E4446">
      <w:start w:val="7"/>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B1D4999"/>
    <w:multiLevelType w:val="hybridMultilevel"/>
    <w:tmpl w:val="71E6F9F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B6982D5"/>
    <w:multiLevelType w:val="hybridMultilevel"/>
    <w:tmpl w:val="B74EC13A"/>
    <w:lvl w:ilvl="0" w:tplc="5DEC9976">
      <w:start w:val="1"/>
      <w:numFmt w:val="decimal"/>
      <w:lvlText w:val="%1."/>
      <w:lvlJc w:val="left"/>
      <w:pPr>
        <w:ind w:left="720" w:hanging="360"/>
      </w:pPr>
    </w:lvl>
    <w:lvl w:ilvl="1" w:tplc="B4A4761E">
      <w:start w:val="1"/>
      <w:numFmt w:val="lowerLetter"/>
      <w:lvlText w:val="%2."/>
      <w:lvlJc w:val="left"/>
      <w:pPr>
        <w:ind w:left="1440" w:hanging="360"/>
      </w:pPr>
    </w:lvl>
    <w:lvl w:ilvl="2" w:tplc="F38A8280">
      <w:start w:val="1"/>
      <w:numFmt w:val="lowerRoman"/>
      <w:lvlText w:val="%3."/>
      <w:lvlJc w:val="right"/>
      <w:pPr>
        <w:ind w:left="2160" w:hanging="180"/>
      </w:pPr>
    </w:lvl>
    <w:lvl w:ilvl="3" w:tplc="DA188982">
      <w:start w:val="1"/>
      <w:numFmt w:val="decimal"/>
      <w:lvlText w:val="%4."/>
      <w:lvlJc w:val="left"/>
      <w:pPr>
        <w:ind w:left="2880" w:hanging="360"/>
      </w:pPr>
    </w:lvl>
    <w:lvl w:ilvl="4" w:tplc="C9740526">
      <w:start w:val="1"/>
      <w:numFmt w:val="lowerLetter"/>
      <w:lvlText w:val="%5."/>
      <w:lvlJc w:val="left"/>
      <w:pPr>
        <w:ind w:left="3600" w:hanging="360"/>
      </w:pPr>
    </w:lvl>
    <w:lvl w:ilvl="5" w:tplc="C71C3432">
      <w:start w:val="1"/>
      <w:numFmt w:val="lowerRoman"/>
      <w:lvlText w:val="%6."/>
      <w:lvlJc w:val="right"/>
      <w:pPr>
        <w:ind w:left="4320" w:hanging="180"/>
      </w:pPr>
    </w:lvl>
    <w:lvl w:ilvl="6" w:tplc="ECE4809A">
      <w:start w:val="1"/>
      <w:numFmt w:val="decimal"/>
      <w:lvlText w:val="%7."/>
      <w:lvlJc w:val="left"/>
      <w:pPr>
        <w:ind w:left="5040" w:hanging="360"/>
      </w:pPr>
    </w:lvl>
    <w:lvl w:ilvl="7" w:tplc="17DEF1B0">
      <w:start w:val="1"/>
      <w:numFmt w:val="lowerLetter"/>
      <w:lvlText w:val="%8."/>
      <w:lvlJc w:val="left"/>
      <w:pPr>
        <w:ind w:left="5760" w:hanging="360"/>
      </w:pPr>
    </w:lvl>
    <w:lvl w:ilvl="8" w:tplc="9D64B458">
      <w:start w:val="1"/>
      <w:numFmt w:val="lowerRoman"/>
      <w:lvlText w:val="%9."/>
      <w:lvlJc w:val="right"/>
      <w:pPr>
        <w:ind w:left="6480" w:hanging="180"/>
      </w:pPr>
    </w:lvl>
  </w:abstractNum>
  <w:abstractNum w:abstractNumId="18" w15:restartNumberingAfterBreak="0">
    <w:nsid w:val="683CE942"/>
    <w:multiLevelType w:val="hybridMultilevel"/>
    <w:tmpl w:val="3258B366"/>
    <w:lvl w:ilvl="0" w:tplc="BF189BC6">
      <w:start w:val="1"/>
      <w:numFmt w:val="bullet"/>
      <w:lvlText w:val="-"/>
      <w:lvlJc w:val="left"/>
      <w:pPr>
        <w:ind w:left="720" w:hanging="360"/>
      </w:pPr>
      <w:rPr>
        <w:rFonts w:ascii="Aptos" w:hAnsi="Aptos" w:hint="default"/>
      </w:rPr>
    </w:lvl>
    <w:lvl w:ilvl="1" w:tplc="6E704408">
      <w:start w:val="1"/>
      <w:numFmt w:val="bullet"/>
      <w:lvlText w:val="o"/>
      <w:lvlJc w:val="left"/>
      <w:pPr>
        <w:ind w:left="1440" w:hanging="360"/>
      </w:pPr>
      <w:rPr>
        <w:rFonts w:ascii="Courier New" w:hAnsi="Courier New" w:hint="default"/>
      </w:rPr>
    </w:lvl>
    <w:lvl w:ilvl="2" w:tplc="60AC1B82">
      <w:start w:val="1"/>
      <w:numFmt w:val="bullet"/>
      <w:lvlText w:val=""/>
      <w:lvlJc w:val="left"/>
      <w:pPr>
        <w:ind w:left="2160" w:hanging="360"/>
      </w:pPr>
      <w:rPr>
        <w:rFonts w:ascii="Wingdings" w:hAnsi="Wingdings" w:hint="default"/>
      </w:rPr>
    </w:lvl>
    <w:lvl w:ilvl="3" w:tplc="A4EA1E20">
      <w:start w:val="1"/>
      <w:numFmt w:val="bullet"/>
      <w:lvlText w:val=""/>
      <w:lvlJc w:val="left"/>
      <w:pPr>
        <w:ind w:left="2880" w:hanging="360"/>
      </w:pPr>
      <w:rPr>
        <w:rFonts w:ascii="Symbol" w:hAnsi="Symbol" w:hint="default"/>
      </w:rPr>
    </w:lvl>
    <w:lvl w:ilvl="4" w:tplc="F2C8A106">
      <w:start w:val="1"/>
      <w:numFmt w:val="bullet"/>
      <w:lvlText w:val="o"/>
      <w:lvlJc w:val="left"/>
      <w:pPr>
        <w:ind w:left="3600" w:hanging="360"/>
      </w:pPr>
      <w:rPr>
        <w:rFonts w:ascii="Courier New" w:hAnsi="Courier New" w:hint="default"/>
      </w:rPr>
    </w:lvl>
    <w:lvl w:ilvl="5" w:tplc="DD7C6248">
      <w:start w:val="1"/>
      <w:numFmt w:val="bullet"/>
      <w:lvlText w:val=""/>
      <w:lvlJc w:val="left"/>
      <w:pPr>
        <w:ind w:left="4320" w:hanging="360"/>
      </w:pPr>
      <w:rPr>
        <w:rFonts w:ascii="Wingdings" w:hAnsi="Wingdings" w:hint="default"/>
      </w:rPr>
    </w:lvl>
    <w:lvl w:ilvl="6" w:tplc="F3B40050">
      <w:start w:val="1"/>
      <w:numFmt w:val="bullet"/>
      <w:lvlText w:val=""/>
      <w:lvlJc w:val="left"/>
      <w:pPr>
        <w:ind w:left="5040" w:hanging="360"/>
      </w:pPr>
      <w:rPr>
        <w:rFonts w:ascii="Symbol" w:hAnsi="Symbol" w:hint="default"/>
      </w:rPr>
    </w:lvl>
    <w:lvl w:ilvl="7" w:tplc="6096D82E">
      <w:start w:val="1"/>
      <w:numFmt w:val="bullet"/>
      <w:lvlText w:val="o"/>
      <w:lvlJc w:val="left"/>
      <w:pPr>
        <w:ind w:left="5760" w:hanging="360"/>
      </w:pPr>
      <w:rPr>
        <w:rFonts w:ascii="Courier New" w:hAnsi="Courier New" w:hint="default"/>
      </w:rPr>
    </w:lvl>
    <w:lvl w:ilvl="8" w:tplc="0AEC72FA">
      <w:start w:val="1"/>
      <w:numFmt w:val="bullet"/>
      <w:lvlText w:val=""/>
      <w:lvlJc w:val="left"/>
      <w:pPr>
        <w:ind w:left="6480" w:hanging="360"/>
      </w:pPr>
      <w:rPr>
        <w:rFonts w:ascii="Wingdings" w:hAnsi="Wingdings" w:hint="default"/>
      </w:rPr>
    </w:lvl>
  </w:abstractNum>
  <w:abstractNum w:abstractNumId="19" w15:restartNumberingAfterBreak="0">
    <w:nsid w:val="6E3F4598"/>
    <w:multiLevelType w:val="hybridMultilevel"/>
    <w:tmpl w:val="F2820C88"/>
    <w:lvl w:ilvl="0" w:tplc="3DA6678A">
      <w:start w:val="1"/>
      <w:numFmt w:val="bullet"/>
      <w:lvlText w:val="-"/>
      <w:lvlJc w:val="left"/>
      <w:pPr>
        <w:ind w:left="720" w:hanging="360"/>
      </w:pPr>
      <w:rPr>
        <w:rFonts w:ascii="Aptos" w:hAnsi="Aptos" w:hint="default"/>
      </w:rPr>
    </w:lvl>
    <w:lvl w:ilvl="1" w:tplc="89E0EAE2">
      <w:start w:val="1"/>
      <w:numFmt w:val="bullet"/>
      <w:lvlText w:val="o"/>
      <w:lvlJc w:val="left"/>
      <w:pPr>
        <w:ind w:left="1440" w:hanging="360"/>
      </w:pPr>
      <w:rPr>
        <w:rFonts w:ascii="Courier New" w:hAnsi="Courier New" w:hint="default"/>
      </w:rPr>
    </w:lvl>
    <w:lvl w:ilvl="2" w:tplc="962EE044">
      <w:start w:val="1"/>
      <w:numFmt w:val="bullet"/>
      <w:lvlText w:val=""/>
      <w:lvlJc w:val="left"/>
      <w:pPr>
        <w:ind w:left="2160" w:hanging="360"/>
      </w:pPr>
      <w:rPr>
        <w:rFonts w:ascii="Wingdings" w:hAnsi="Wingdings" w:hint="default"/>
      </w:rPr>
    </w:lvl>
    <w:lvl w:ilvl="3" w:tplc="4B402D5C">
      <w:start w:val="1"/>
      <w:numFmt w:val="bullet"/>
      <w:lvlText w:val=""/>
      <w:lvlJc w:val="left"/>
      <w:pPr>
        <w:ind w:left="2880" w:hanging="360"/>
      </w:pPr>
      <w:rPr>
        <w:rFonts w:ascii="Symbol" w:hAnsi="Symbol" w:hint="default"/>
      </w:rPr>
    </w:lvl>
    <w:lvl w:ilvl="4" w:tplc="7ACA1B1A">
      <w:start w:val="1"/>
      <w:numFmt w:val="bullet"/>
      <w:lvlText w:val="o"/>
      <w:lvlJc w:val="left"/>
      <w:pPr>
        <w:ind w:left="3600" w:hanging="360"/>
      </w:pPr>
      <w:rPr>
        <w:rFonts w:ascii="Courier New" w:hAnsi="Courier New" w:hint="default"/>
      </w:rPr>
    </w:lvl>
    <w:lvl w:ilvl="5" w:tplc="261A23D2">
      <w:start w:val="1"/>
      <w:numFmt w:val="bullet"/>
      <w:lvlText w:val=""/>
      <w:lvlJc w:val="left"/>
      <w:pPr>
        <w:ind w:left="4320" w:hanging="360"/>
      </w:pPr>
      <w:rPr>
        <w:rFonts w:ascii="Wingdings" w:hAnsi="Wingdings" w:hint="default"/>
      </w:rPr>
    </w:lvl>
    <w:lvl w:ilvl="6" w:tplc="AB8EDCC4">
      <w:start w:val="1"/>
      <w:numFmt w:val="bullet"/>
      <w:lvlText w:val=""/>
      <w:lvlJc w:val="left"/>
      <w:pPr>
        <w:ind w:left="5040" w:hanging="360"/>
      </w:pPr>
      <w:rPr>
        <w:rFonts w:ascii="Symbol" w:hAnsi="Symbol" w:hint="default"/>
      </w:rPr>
    </w:lvl>
    <w:lvl w:ilvl="7" w:tplc="FE862506">
      <w:start w:val="1"/>
      <w:numFmt w:val="bullet"/>
      <w:lvlText w:val="o"/>
      <w:lvlJc w:val="left"/>
      <w:pPr>
        <w:ind w:left="5760" w:hanging="360"/>
      </w:pPr>
      <w:rPr>
        <w:rFonts w:ascii="Courier New" w:hAnsi="Courier New" w:hint="default"/>
      </w:rPr>
    </w:lvl>
    <w:lvl w:ilvl="8" w:tplc="ABF8FEAA">
      <w:start w:val="1"/>
      <w:numFmt w:val="bullet"/>
      <w:lvlText w:val=""/>
      <w:lvlJc w:val="left"/>
      <w:pPr>
        <w:ind w:left="6480" w:hanging="360"/>
      </w:pPr>
      <w:rPr>
        <w:rFonts w:ascii="Wingdings" w:hAnsi="Wingdings" w:hint="default"/>
      </w:rPr>
    </w:lvl>
  </w:abstractNum>
  <w:abstractNum w:abstractNumId="20" w15:restartNumberingAfterBreak="0">
    <w:nsid w:val="7354247D"/>
    <w:multiLevelType w:val="hybridMultilevel"/>
    <w:tmpl w:val="0568E302"/>
    <w:lvl w:ilvl="0" w:tplc="91EA50B8">
      <w:numFmt w:val="bullet"/>
      <w:lvlText w:val="-"/>
      <w:lvlJc w:val="left"/>
      <w:pPr>
        <w:ind w:left="720" w:hanging="360"/>
      </w:pPr>
      <w:rPr>
        <w:rFonts w:ascii="Arial" w:eastAsia="Arial" w:hAnsi="Arial" w:cs="Arial" w:hint="default"/>
        <w:sz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CE522EF"/>
    <w:multiLevelType w:val="hybridMultilevel"/>
    <w:tmpl w:val="D7B86A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DB84BE1"/>
    <w:multiLevelType w:val="hybridMultilevel"/>
    <w:tmpl w:val="57721C6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49513905">
    <w:abstractNumId w:val="8"/>
  </w:num>
  <w:num w:numId="2" w16cid:durableId="922370266">
    <w:abstractNumId w:val="17"/>
  </w:num>
  <w:num w:numId="3" w16cid:durableId="209419734">
    <w:abstractNumId w:val="18"/>
  </w:num>
  <w:num w:numId="4" w16cid:durableId="506285808">
    <w:abstractNumId w:val="11"/>
  </w:num>
  <w:num w:numId="5" w16cid:durableId="601299384">
    <w:abstractNumId w:val="3"/>
  </w:num>
  <w:num w:numId="6" w16cid:durableId="493493419">
    <w:abstractNumId w:val="19"/>
  </w:num>
  <w:num w:numId="7" w16cid:durableId="515536634">
    <w:abstractNumId w:val="9"/>
  </w:num>
  <w:num w:numId="8" w16cid:durableId="1478571066">
    <w:abstractNumId w:val="6"/>
  </w:num>
  <w:num w:numId="9" w16cid:durableId="316886465">
    <w:abstractNumId w:val="20"/>
  </w:num>
  <w:num w:numId="10" w16cid:durableId="283582293">
    <w:abstractNumId w:val="10"/>
  </w:num>
  <w:num w:numId="11" w16cid:durableId="521939230">
    <w:abstractNumId w:val="4"/>
  </w:num>
  <w:num w:numId="12" w16cid:durableId="1205214374">
    <w:abstractNumId w:val="14"/>
  </w:num>
  <w:num w:numId="13" w16cid:durableId="1760174607">
    <w:abstractNumId w:val="13"/>
  </w:num>
  <w:num w:numId="14" w16cid:durableId="535780354">
    <w:abstractNumId w:val="21"/>
  </w:num>
  <w:num w:numId="15" w16cid:durableId="94450160">
    <w:abstractNumId w:val="2"/>
  </w:num>
  <w:num w:numId="16" w16cid:durableId="43212411">
    <w:abstractNumId w:val="12"/>
  </w:num>
  <w:num w:numId="17" w16cid:durableId="1598362757">
    <w:abstractNumId w:val="0"/>
  </w:num>
  <w:num w:numId="18" w16cid:durableId="1819607226">
    <w:abstractNumId w:val="1"/>
  </w:num>
  <w:num w:numId="19" w16cid:durableId="1965892562">
    <w:abstractNumId w:val="7"/>
  </w:num>
  <w:num w:numId="20" w16cid:durableId="1067072969">
    <w:abstractNumId w:val="22"/>
  </w:num>
  <w:num w:numId="21" w16cid:durableId="291837222">
    <w:abstractNumId w:val="5"/>
  </w:num>
  <w:num w:numId="22" w16cid:durableId="1975939331">
    <w:abstractNumId w:val="16"/>
  </w:num>
  <w:num w:numId="23" w16cid:durableId="2429571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D5C"/>
    <w:rsid w:val="0001372E"/>
    <w:rsid w:val="00041A8A"/>
    <w:rsid w:val="0004462C"/>
    <w:rsid w:val="00045ABF"/>
    <w:rsid w:val="0004642F"/>
    <w:rsid w:val="00051C5B"/>
    <w:rsid w:val="000560CB"/>
    <w:rsid w:val="000705FB"/>
    <w:rsid w:val="000732FE"/>
    <w:rsid w:val="000745A4"/>
    <w:rsid w:val="00086C33"/>
    <w:rsid w:val="00097CE5"/>
    <w:rsid w:val="000A106F"/>
    <w:rsid w:val="000A4FB1"/>
    <w:rsid w:val="000B3904"/>
    <w:rsid w:val="000D485C"/>
    <w:rsid w:val="000D7E18"/>
    <w:rsid w:val="000E20AC"/>
    <w:rsid w:val="000F7F3B"/>
    <w:rsid w:val="00104DE8"/>
    <w:rsid w:val="00111C60"/>
    <w:rsid w:val="00116283"/>
    <w:rsid w:val="00121C43"/>
    <w:rsid w:val="00126299"/>
    <w:rsid w:val="001351E9"/>
    <w:rsid w:val="001417E2"/>
    <w:rsid w:val="001432C2"/>
    <w:rsid w:val="001474E4"/>
    <w:rsid w:val="00161E21"/>
    <w:rsid w:val="00167B99"/>
    <w:rsid w:val="0018497C"/>
    <w:rsid w:val="0018781A"/>
    <w:rsid w:val="00192E62"/>
    <w:rsid w:val="001A178A"/>
    <w:rsid w:val="001A3FC4"/>
    <w:rsid w:val="001B74F1"/>
    <w:rsid w:val="001E70F9"/>
    <w:rsid w:val="001F5E97"/>
    <w:rsid w:val="00200A9F"/>
    <w:rsid w:val="00203901"/>
    <w:rsid w:val="002135EA"/>
    <w:rsid w:val="00214A8A"/>
    <w:rsid w:val="00216ED6"/>
    <w:rsid w:val="00221D48"/>
    <w:rsid w:val="0022445A"/>
    <w:rsid w:val="00237E23"/>
    <w:rsid w:val="002457B8"/>
    <w:rsid w:val="00257689"/>
    <w:rsid w:val="00261E4F"/>
    <w:rsid w:val="002630A5"/>
    <w:rsid w:val="00265A37"/>
    <w:rsid w:val="00271547"/>
    <w:rsid w:val="0027BD93"/>
    <w:rsid w:val="0029157D"/>
    <w:rsid w:val="002A000E"/>
    <w:rsid w:val="002A4D44"/>
    <w:rsid w:val="002B7673"/>
    <w:rsid w:val="002D355D"/>
    <w:rsid w:val="002D495C"/>
    <w:rsid w:val="002E1AE0"/>
    <w:rsid w:val="002F2492"/>
    <w:rsid w:val="003507E4"/>
    <w:rsid w:val="00353EB1"/>
    <w:rsid w:val="003763E3"/>
    <w:rsid w:val="00377D45"/>
    <w:rsid w:val="00387161"/>
    <w:rsid w:val="00393556"/>
    <w:rsid w:val="003B3BF9"/>
    <w:rsid w:val="003C302E"/>
    <w:rsid w:val="003D24B6"/>
    <w:rsid w:val="003E5DB8"/>
    <w:rsid w:val="003F650D"/>
    <w:rsid w:val="003F75A0"/>
    <w:rsid w:val="00410EA7"/>
    <w:rsid w:val="004129F3"/>
    <w:rsid w:val="00417952"/>
    <w:rsid w:val="00420E01"/>
    <w:rsid w:val="00434D5C"/>
    <w:rsid w:val="00434DF9"/>
    <w:rsid w:val="00435A04"/>
    <w:rsid w:val="00446CA2"/>
    <w:rsid w:val="00453A82"/>
    <w:rsid w:val="0046570D"/>
    <w:rsid w:val="0046695C"/>
    <w:rsid w:val="00472052"/>
    <w:rsid w:val="00481BCE"/>
    <w:rsid w:val="004866C9"/>
    <w:rsid w:val="00492430"/>
    <w:rsid w:val="004C029D"/>
    <w:rsid w:val="004C280E"/>
    <w:rsid w:val="004D7A26"/>
    <w:rsid w:val="004E176C"/>
    <w:rsid w:val="004E18C0"/>
    <w:rsid w:val="004E543C"/>
    <w:rsid w:val="004E5E7B"/>
    <w:rsid w:val="004F2803"/>
    <w:rsid w:val="004F6A24"/>
    <w:rsid w:val="0051439B"/>
    <w:rsid w:val="00516FA0"/>
    <w:rsid w:val="00534B66"/>
    <w:rsid w:val="00566102"/>
    <w:rsid w:val="00571231"/>
    <w:rsid w:val="0057212C"/>
    <w:rsid w:val="005828B7"/>
    <w:rsid w:val="005A27FA"/>
    <w:rsid w:val="005D0E67"/>
    <w:rsid w:val="005D15B7"/>
    <w:rsid w:val="005F477C"/>
    <w:rsid w:val="0060440C"/>
    <w:rsid w:val="006133DC"/>
    <w:rsid w:val="0063077F"/>
    <w:rsid w:val="0064291E"/>
    <w:rsid w:val="00655524"/>
    <w:rsid w:val="0067538A"/>
    <w:rsid w:val="00676509"/>
    <w:rsid w:val="00676F20"/>
    <w:rsid w:val="00695268"/>
    <w:rsid w:val="006B1536"/>
    <w:rsid w:val="006B56FA"/>
    <w:rsid w:val="006C350B"/>
    <w:rsid w:val="006E71D8"/>
    <w:rsid w:val="007005E2"/>
    <w:rsid w:val="00700A58"/>
    <w:rsid w:val="00721E8D"/>
    <w:rsid w:val="00732A60"/>
    <w:rsid w:val="00733B6A"/>
    <w:rsid w:val="00753F0E"/>
    <w:rsid w:val="0075530B"/>
    <w:rsid w:val="00760355"/>
    <w:rsid w:val="00760B3E"/>
    <w:rsid w:val="0076409B"/>
    <w:rsid w:val="00777DF6"/>
    <w:rsid w:val="00783B05"/>
    <w:rsid w:val="007932F4"/>
    <w:rsid w:val="00797929"/>
    <w:rsid w:val="007B2654"/>
    <w:rsid w:val="007B2B13"/>
    <w:rsid w:val="007E56C6"/>
    <w:rsid w:val="007F10A3"/>
    <w:rsid w:val="007F31C9"/>
    <w:rsid w:val="007F35E2"/>
    <w:rsid w:val="00820B20"/>
    <w:rsid w:val="00821627"/>
    <w:rsid w:val="00831FB7"/>
    <w:rsid w:val="008341AB"/>
    <w:rsid w:val="00835757"/>
    <w:rsid w:val="008408DD"/>
    <w:rsid w:val="0084270F"/>
    <w:rsid w:val="008625AC"/>
    <w:rsid w:val="00864981"/>
    <w:rsid w:val="008836F2"/>
    <w:rsid w:val="0088619B"/>
    <w:rsid w:val="00890D32"/>
    <w:rsid w:val="00892A47"/>
    <w:rsid w:val="008D6528"/>
    <w:rsid w:val="008F294C"/>
    <w:rsid w:val="008F9097"/>
    <w:rsid w:val="00907A05"/>
    <w:rsid w:val="00912AA4"/>
    <w:rsid w:val="009334BB"/>
    <w:rsid w:val="00934A82"/>
    <w:rsid w:val="00937A6B"/>
    <w:rsid w:val="00964167"/>
    <w:rsid w:val="00965B07"/>
    <w:rsid w:val="00971334"/>
    <w:rsid w:val="00982D19"/>
    <w:rsid w:val="009A0FB5"/>
    <w:rsid w:val="009A3323"/>
    <w:rsid w:val="009A522F"/>
    <w:rsid w:val="009B26C7"/>
    <w:rsid w:val="009B7102"/>
    <w:rsid w:val="009C17F2"/>
    <w:rsid w:val="009C3E74"/>
    <w:rsid w:val="009C3EA1"/>
    <w:rsid w:val="009D70F5"/>
    <w:rsid w:val="009D782F"/>
    <w:rsid w:val="009E1033"/>
    <w:rsid w:val="009E5D4E"/>
    <w:rsid w:val="009F136C"/>
    <w:rsid w:val="009F1573"/>
    <w:rsid w:val="009F3690"/>
    <w:rsid w:val="009F3F87"/>
    <w:rsid w:val="009F4396"/>
    <w:rsid w:val="00A014E9"/>
    <w:rsid w:val="00A10C58"/>
    <w:rsid w:val="00A3305C"/>
    <w:rsid w:val="00A3432F"/>
    <w:rsid w:val="00A51072"/>
    <w:rsid w:val="00A53D12"/>
    <w:rsid w:val="00A55F0F"/>
    <w:rsid w:val="00A67C03"/>
    <w:rsid w:val="00A81430"/>
    <w:rsid w:val="00A903DE"/>
    <w:rsid w:val="00AA64DC"/>
    <w:rsid w:val="00AA72A3"/>
    <w:rsid w:val="00AB7A07"/>
    <w:rsid w:val="00AE288D"/>
    <w:rsid w:val="00AE37FB"/>
    <w:rsid w:val="00AF1964"/>
    <w:rsid w:val="00AF3738"/>
    <w:rsid w:val="00B11726"/>
    <w:rsid w:val="00B42A4F"/>
    <w:rsid w:val="00B60DCC"/>
    <w:rsid w:val="00B63D35"/>
    <w:rsid w:val="00B7030B"/>
    <w:rsid w:val="00B76412"/>
    <w:rsid w:val="00B9709B"/>
    <w:rsid w:val="00BA7379"/>
    <w:rsid w:val="00BB0356"/>
    <w:rsid w:val="00BD4930"/>
    <w:rsid w:val="00BD4CC9"/>
    <w:rsid w:val="00BD7667"/>
    <w:rsid w:val="00BD7E92"/>
    <w:rsid w:val="00BF3E5C"/>
    <w:rsid w:val="00BF6395"/>
    <w:rsid w:val="00C14EAF"/>
    <w:rsid w:val="00C1605B"/>
    <w:rsid w:val="00C20321"/>
    <w:rsid w:val="00C237E0"/>
    <w:rsid w:val="00C23C40"/>
    <w:rsid w:val="00C243D3"/>
    <w:rsid w:val="00C33EB1"/>
    <w:rsid w:val="00C34D3C"/>
    <w:rsid w:val="00C37CF3"/>
    <w:rsid w:val="00C47854"/>
    <w:rsid w:val="00C521CA"/>
    <w:rsid w:val="00C73F73"/>
    <w:rsid w:val="00C77C21"/>
    <w:rsid w:val="00CA136F"/>
    <w:rsid w:val="00CB13B7"/>
    <w:rsid w:val="00CB6987"/>
    <w:rsid w:val="00CE2292"/>
    <w:rsid w:val="00CE2EE9"/>
    <w:rsid w:val="00CF1125"/>
    <w:rsid w:val="00CF3EB4"/>
    <w:rsid w:val="00D1115D"/>
    <w:rsid w:val="00D11AC5"/>
    <w:rsid w:val="00D1394D"/>
    <w:rsid w:val="00D252A1"/>
    <w:rsid w:val="00D320A2"/>
    <w:rsid w:val="00D33636"/>
    <w:rsid w:val="00D356F5"/>
    <w:rsid w:val="00D473DA"/>
    <w:rsid w:val="00D53552"/>
    <w:rsid w:val="00D53BF1"/>
    <w:rsid w:val="00D617C4"/>
    <w:rsid w:val="00DA2B6F"/>
    <w:rsid w:val="00DA7C74"/>
    <w:rsid w:val="00DD02D3"/>
    <w:rsid w:val="00DD3514"/>
    <w:rsid w:val="00DF41C2"/>
    <w:rsid w:val="00E00F8A"/>
    <w:rsid w:val="00E17B17"/>
    <w:rsid w:val="00E20C2F"/>
    <w:rsid w:val="00E30C4A"/>
    <w:rsid w:val="00E32E12"/>
    <w:rsid w:val="00E41679"/>
    <w:rsid w:val="00E44D93"/>
    <w:rsid w:val="00E47EFD"/>
    <w:rsid w:val="00E67DFA"/>
    <w:rsid w:val="00E776BF"/>
    <w:rsid w:val="00E87312"/>
    <w:rsid w:val="00E963F0"/>
    <w:rsid w:val="00EB2B4D"/>
    <w:rsid w:val="00EB2E85"/>
    <w:rsid w:val="00EB67D2"/>
    <w:rsid w:val="00EC03D7"/>
    <w:rsid w:val="00EF06EA"/>
    <w:rsid w:val="00EF1AF3"/>
    <w:rsid w:val="00F16387"/>
    <w:rsid w:val="00F30322"/>
    <w:rsid w:val="00F315E5"/>
    <w:rsid w:val="00F406AC"/>
    <w:rsid w:val="00F534B4"/>
    <w:rsid w:val="00F551AD"/>
    <w:rsid w:val="00F575AC"/>
    <w:rsid w:val="00F60007"/>
    <w:rsid w:val="00F61D27"/>
    <w:rsid w:val="00F63ED5"/>
    <w:rsid w:val="00F65D08"/>
    <w:rsid w:val="00F67437"/>
    <w:rsid w:val="00F71331"/>
    <w:rsid w:val="00F72B5C"/>
    <w:rsid w:val="00F80BD5"/>
    <w:rsid w:val="00F9226D"/>
    <w:rsid w:val="00FE1C00"/>
    <w:rsid w:val="010FB88C"/>
    <w:rsid w:val="01AD6539"/>
    <w:rsid w:val="022E6B5E"/>
    <w:rsid w:val="028B1581"/>
    <w:rsid w:val="02B74F07"/>
    <w:rsid w:val="033BFB81"/>
    <w:rsid w:val="033EA7DD"/>
    <w:rsid w:val="03CAE18D"/>
    <w:rsid w:val="048C4C17"/>
    <w:rsid w:val="04DA783E"/>
    <w:rsid w:val="04DC3744"/>
    <w:rsid w:val="05EF63FA"/>
    <w:rsid w:val="07024C29"/>
    <w:rsid w:val="07543618"/>
    <w:rsid w:val="07C5A200"/>
    <w:rsid w:val="083F85C1"/>
    <w:rsid w:val="09347993"/>
    <w:rsid w:val="09597FE3"/>
    <w:rsid w:val="0AC5005A"/>
    <w:rsid w:val="0AE31673"/>
    <w:rsid w:val="0AF87497"/>
    <w:rsid w:val="0B06C6F0"/>
    <w:rsid w:val="0B2194ED"/>
    <w:rsid w:val="0B5BEA71"/>
    <w:rsid w:val="0D1AE46A"/>
    <w:rsid w:val="0D20E89F"/>
    <w:rsid w:val="0D428B67"/>
    <w:rsid w:val="0D51894C"/>
    <w:rsid w:val="0DA0B993"/>
    <w:rsid w:val="0DD01F8D"/>
    <w:rsid w:val="0DDBA9FB"/>
    <w:rsid w:val="0E1AB735"/>
    <w:rsid w:val="0F3C89F4"/>
    <w:rsid w:val="0FED7A61"/>
    <w:rsid w:val="109D8FE3"/>
    <w:rsid w:val="10C3161E"/>
    <w:rsid w:val="10D85A55"/>
    <w:rsid w:val="11437535"/>
    <w:rsid w:val="116A3FA5"/>
    <w:rsid w:val="11C26561"/>
    <w:rsid w:val="11EE558D"/>
    <w:rsid w:val="122484B5"/>
    <w:rsid w:val="12742AB6"/>
    <w:rsid w:val="13020364"/>
    <w:rsid w:val="1370D653"/>
    <w:rsid w:val="13B376EC"/>
    <w:rsid w:val="13C2B5CC"/>
    <w:rsid w:val="13FDAFE8"/>
    <w:rsid w:val="1502495C"/>
    <w:rsid w:val="150CA6B4"/>
    <w:rsid w:val="15393037"/>
    <w:rsid w:val="158FAB47"/>
    <w:rsid w:val="1590D56C"/>
    <w:rsid w:val="15A3CF64"/>
    <w:rsid w:val="15E0C793"/>
    <w:rsid w:val="15E3BB67"/>
    <w:rsid w:val="164E3BEA"/>
    <w:rsid w:val="1652C0D9"/>
    <w:rsid w:val="165CF6EA"/>
    <w:rsid w:val="16C1C6B0"/>
    <w:rsid w:val="17298D5C"/>
    <w:rsid w:val="17B87EF9"/>
    <w:rsid w:val="18444776"/>
    <w:rsid w:val="18E08017"/>
    <w:rsid w:val="19D873E5"/>
    <w:rsid w:val="1A82D308"/>
    <w:rsid w:val="1B007FFA"/>
    <w:rsid w:val="1B04C302"/>
    <w:rsid w:val="1B307CE2"/>
    <w:rsid w:val="1B533E49"/>
    <w:rsid w:val="1C1B0CFC"/>
    <w:rsid w:val="1C31C14E"/>
    <w:rsid w:val="1C441F1B"/>
    <w:rsid w:val="1D24EA33"/>
    <w:rsid w:val="1DB6DD5D"/>
    <w:rsid w:val="1DBA73CA"/>
    <w:rsid w:val="1DE72163"/>
    <w:rsid w:val="1DE8ABBD"/>
    <w:rsid w:val="1E10862C"/>
    <w:rsid w:val="1E7AC8B1"/>
    <w:rsid w:val="1ECBF540"/>
    <w:rsid w:val="1EE6B67B"/>
    <w:rsid w:val="1F696210"/>
    <w:rsid w:val="1FC07D32"/>
    <w:rsid w:val="20D54AFA"/>
    <w:rsid w:val="22CD317D"/>
    <w:rsid w:val="23338E6B"/>
    <w:rsid w:val="24261EE1"/>
    <w:rsid w:val="24775936"/>
    <w:rsid w:val="247AE44E"/>
    <w:rsid w:val="25328BA4"/>
    <w:rsid w:val="25380CBD"/>
    <w:rsid w:val="254DD8DD"/>
    <w:rsid w:val="25A2E174"/>
    <w:rsid w:val="25C1EF42"/>
    <w:rsid w:val="25CEB8E3"/>
    <w:rsid w:val="25E86A2B"/>
    <w:rsid w:val="25FC4DCE"/>
    <w:rsid w:val="26007036"/>
    <w:rsid w:val="264CE3D7"/>
    <w:rsid w:val="2683EFD5"/>
    <w:rsid w:val="2687D54F"/>
    <w:rsid w:val="26B7AF3C"/>
    <w:rsid w:val="26E82678"/>
    <w:rsid w:val="26EA5C58"/>
    <w:rsid w:val="2709C37E"/>
    <w:rsid w:val="27438757"/>
    <w:rsid w:val="275DBFA3"/>
    <w:rsid w:val="27639505"/>
    <w:rsid w:val="27AE5A98"/>
    <w:rsid w:val="27B28510"/>
    <w:rsid w:val="27E8B438"/>
    <w:rsid w:val="27EA31A4"/>
    <w:rsid w:val="27F0E669"/>
    <w:rsid w:val="27FA3092"/>
    <w:rsid w:val="285BAABA"/>
    <w:rsid w:val="28DC29CB"/>
    <w:rsid w:val="290513F7"/>
    <w:rsid w:val="294E5571"/>
    <w:rsid w:val="29806CBD"/>
    <w:rsid w:val="299DC2F8"/>
    <w:rsid w:val="29B61C1D"/>
    <w:rsid w:val="2AF4FC22"/>
    <w:rsid w:val="2BCACE6D"/>
    <w:rsid w:val="2C3CB4B9"/>
    <w:rsid w:val="2C7DF678"/>
    <w:rsid w:val="2C85F633"/>
    <w:rsid w:val="2CBC255B"/>
    <w:rsid w:val="2CBDA2C7"/>
    <w:rsid w:val="2D62CB8C"/>
    <w:rsid w:val="2D90BEDA"/>
    <w:rsid w:val="2DF4F533"/>
    <w:rsid w:val="2E21C694"/>
    <w:rsid w:val="2F45A01B"/>
    <w:rsid w:val="2F63B7AF"/>
    <w:rsid w:val="2F9EF530"/>
    <w:rsid w:val="2FF3C61D"/>
    <w:rsid w:val="30436C1E"/>
    <w:rsid w:val="30E443D7"/>
    <w:rsid w:val="32524821"/>
    <w:rsid w:val="32E66876"/>
    <w:rsid w:val="33B81DD3"/>
    <w:rsid w:val="33C5BCC4"/>
    <w:rsid w:val="33D89EAE"/>
    <w:rsid w:val="33FA4A2B"/>
    <w:rsid w:val="3411B13C"/>
    <w:rsid w:val="3447C69E"/>
    <w:rsid w:val="34910818"/>
    <w:rsid w:val="349B694E"/>
    <w:rsid w:val="34AC191E"/>
    <w:rsid w:val="34BCCF14"/>
    <w:rsid w:val="353C96C3"/>
    <w:rsid w:val="360E36A1"/>
    <w:rsid w:val="3691A844"/>
    <w:rsid w:val="369AA31D"/>
    <w:rsid w:val="36B3061D"/>
    <w:rsid w:val="372A9B38"/>
    <w:rsid w:val="3787A6FD"/>
    <w:rsid w:val="37AE1AD7"/>
    <w:rsid w:val="3896B8C6"/>
    <w:rsid w:val="38BF2989"/>
    <w:rsid w:val="38D0E505"/>
    <w:rsid w:val="3964793B"/>
    <w:rsid w:val="39D4269B"/>
    <w:rsid w:val="39EA4E64"/>
    <w:rsid w:val="39EE576C"/>
    <w:rsid w:val="3A565920"/>
    <w:rsid w:val="3A6C398C"/>
    <w:rsid w:val="3A83800A"/>
    <w:rsid w:val="3A8A1931"/>
    <w:rsid w:val="3ABF1AE8"/>
    <w:rsid w:val="3AC002DA"/>
    <w:rsid w:val="3B109E25"/>
    <w:rsid w:val="3B423DFA"/>
    <w:rsid w:val="3C3B6E7D"/>
    <w:rsid w:val="3C94803C"/>
    <w:rsid w:val="3CA1E9A3"/>
    <w:rsid w:val="3DD2779A"/>
    <w:rsid w:val="3DD36786"/>
    <w:rsid w:val="3DE07485"/>
    <w:rsid w:val="3E14B13B"/>
    <w:rsid w:val="3E438C9F"/>
    <w:rsid w:val="3E999593"/>
    <w:rsid w:val="3F31B7C9"/>
    <w:rsid w:val="3F62BA2A"/>
    <w:rsid w:val="3F7F03C0"/>
    <w:rsid w:val="4087E5BD"/>
    <w:rsid w:val="40ABCC46"/>
    <w:rsid w:val="40C065A0"/>
    <w:rsid w:val="40E45019"/>
    <w:rsid w:val="4128F602"/>
    <w:rsid w:val="4213A0D2"/>
    <w:rsid w:val="4269588B"/>
    <w:rsid w:val="4281D24A"/>
    <w:rsid w:val="42A1A8AB"/>
    <w:rsid w:val="431B0253"/>
    <w:rsid w:val="4329E36E"/>
    <w:rsid w:val="43811C75"/>
    <w:rsid w:val="439CB49D"/>
    <w:rsid w:val="441DA2AB"/>
    <w:rsid w:val="446B1215"/>
    <w:rsid w:val="44A99C98"/>
    <w:rsid w:val="44E84708"/>
    <w:rsid w:val="455E3BC5"/>
    <w:rsid w:val="474AED26"/>
    <w:rsid w:val="47A9673C"/>
    <w:rsid w:val="47CD6A8F"/>
    <w:rsid w:val="4860F535"/>
    <w:rsid w:val="48F20701"/>
    <w:rsid w:val="491ED01D"/>
    <w:rsid w:val="49A90DFB"/>
    <w:rsid w:val="49EDFC80"/>
    <w:rsid w:val="4A00CFA2"/>
    <w:rsid w:val="4A07A9FC"/>
    <w:rsid w:val="4A29497A"/>
    <w:rsid w:val="4AB276AF"/>
    <w:rsid w:val="4B604F4A"/>
    <w:rsid w:val="4BF107FC"/>
    <w:rsid w:val="4C9B4510"/>
    <w:rsid w:val="4CE2E7E1"/>
    <w:rsid w:val="4D13E17E"/>
    <w:rsid w:val="4D310180"/>
    <w:rsid w:val="4DA036A0"/>
    <w:rsid w:val="4E1E0B40"/>
    <w:rsid w:val="4E527A2D"/>
    <w:rsid w:val="4F427514"/>
    <w:rsid w:val="4FF4AC73"/>
    <w:rsid w:val="5030690F"/>
    <w:rsid w:val="507B37A5"/>
    <w:rsid w:val="508E558A"/>
    <w:rsid w:val="50F87A2A"/>
    <w:rsid w:val="51041339"/>
    <w:rsid w:val="51066D7D"/>
    <w:rsid w:val="5143D913"/>
    <w:rsid w:val="517137FB"/>
    <w:rsid w:val="51A26306"/>
    <w:rsid w:val="51B34EEE"/>
    <w:rsid w:val="51B65904"/>
    <w:rsid w:val="52221ADB"/>
    <w:rsid w:val="52679AFD"/>
    <w:rsid w:val="527438EC"/>
    <w:rsid w:val="52D7ACDE"/>
    <w:rsid w:val="52DC1152"/>
    <w:rsid w:val="5339D04D"/>
    <w:rsid w:val="53B2D867"/>
    <w:rsid w:val="53C7AB69"/>
    <w:rsid w:val="53DE1568"/>
    <w:rsid w:val="541A951B"/>
    <w:rsid w:val="5422596A"/>
    <w:rsid w:val="542A0781"/>
    <w:rsid w:val="542FF1C3"/>
    <w:rsid w:val="543BB3FB"/>
    <w:rsid w:val="543F03CA"/>
    <w:rsid w:val="548D72FD"/>
    <w:rsid w:val="55D3D140"/>
    <w:rsid w:val="5659E45C"/>
    <w:rsid w:val="565E9162"/>
    <w:rsid w:val="5771D751"/>
    <w:rsid w:val="579221EA"/>
    <w:rsid w:val="57C513BF"/>
    <w:rsid w:val="57E5AF36"/>
    <w:rsid w:val="5854C150"/>
    <w:rsid w:val="5888F5E6"/>
    <w:rsid w:val="58B87014"/>
    <w:rsid w:val="58CB72DC"/>
    <w:rsid w:val="593F3F36"/>
    <w:rsid w:val="5960E420"/>
    <w:rsid w:val="59C9586F"/>
    <w:rsid w:val="5A2CAC29"/>
    <w:rsid w:val="5A88EFCE"/>
    <w:rsid w:val="5AD31888"/>
    <w:rsid w:val="5B2E1A2F"/>
    <w:rsid w:val="5B5EED52"/>
    <w:rsid w:val="5B8466FE"/>
    <w:rsid w:val="5C21DF3E"/>
    <w:rsid w:val="5C322E30"/>
    <w:rsid w:val="5C3E1413"/>
    <w:rsid w:val="5C3FC86C"/>
    <w:rsid w:val="5C454874"/>
    <w:rsid w:val="5D00F931"/>
    <w:rsid w:val="5D166E80"/>
    <w:rsid w:val="5D3FEABC"/>
    <w:rsid w:val="5D70DA71"/>
    <w:rsid w:val="5DB8BFED"/>
    <w:rsid w:val="5DC8CAD7"/>
    <w:rsid w:val="5E26B8F8"/>
    <w:rsid w:val="5E5286E1"/>
    <w:rsid w:val="5E57E3B6"/>
    <w:rsid w:val="5E800501"/>
    <w:rsid w:val="5E9CC992"/>
    <w:rsid w:val="5EA5D3DA"/>
    <w:rsid w:val="5EA6B461"/>
    <w:rsid w:val="5F46BA0E"/>
    <w:rsid w:val="5F5A0D8E"/>
    <w:rsid w:val="5F6BA0FA"/>
    <w:rsid w:val="60363C2D"/>
    <w:rsid w:val="6078B8AE"/>
    <w:rsid w:val="60F0C04C"/>
    <w:rsid w:val="60F0D238"/>
    <w:rsid w:val="60F4F4A0"/>
    <w:rsid w:val="61183441"/>
    <w:rsid w:val="617E9D35"/>
    <w:rsid w:val="618A27A3"/>
    <w:rsid w:val="6198E6D1"/>
    <w:rsid w:val="623065C8"/>
    <w:rsid w:val="625B9490"/>
    <w:rsid w:val="62A65ED0"/>
    <w:rsid w:val="6307C666"/>
    <w:rsid w:val="631601A5"/>
    <w:rsid w:val="648D4F5C"/>
    <w:rsid w:val="64A132FF"/>
    <w:rsid w:val="64BFD947"/>
    <w:rsid w:val="6501C835"/>
    <w:rsid w:val="6553BD00"/>
    <w:rsid w:val="65B5FB92"/>
    <w:rsid w:val="65D2375E"/>
    <w:rsid w:val="6612AB0D"/>
    <w:rsid w:val="6622A85E"/>
    <w:rsid w:val="662CA827"/>
    <w:rsid w:val="663BD0BB"/>
    <w:rsid w:val="66E4DF79"/>
    <w:rsid w:val="675B8B04"/>
    <w:rsid w:val="67BE78BF"/>
    <w:rsid w:val="67C43480"/>
    <w:rsid w:val="682EBBC0"/>
    <w:rsid w:val="68433DC4"/>
    <w:rsid w:val="684C891C"/>
    <w:rsid w:val="688506B5"/>
    <w:rsid w:val="68BB245C"/>
    <w:rsid w:val="68D319EA"/>
    <w:rsid w:val="68DFC088"/>
    <w:rsid w:val="6970C425"/>
    <w:rsid w:val="697F88DF"/>
    <w:rsid w:val="6A68F191"/>
    <w:rsid w:val="6AF61981"/>
    <w:rsid w:val="6B9BB3DF"/>
    <w:rsid w:val="6BA730A3"/>
    <w:rsid w:val="6BA97EFE"/>
    <w:rsid w:val="6C2BAA8A"/>
    <w:rsid w:val="6C8C9DC1"/>
    <w:rsid w:val="6C91E9E2"/>
    <w:rsid w:val="6CCE466D"/>
    <w:rsid w:val="6D08CEB5"/>
    <w:rsid w:val="6D6492A6"/>
    <w:rsid w:val="6DC85706"/>
    <w:rsid w:val="6E222025"/>
    <w:rsid w:val="6FC0F02F"/>
    <w:rsid w:val="6FD8149C"/>
    <w:rsid w:val="6FE03EF6"/>
    <w:rsid w:val="706DF18D"/>
    <w:rsid w:val="71475FFB"/>
    <w:rsid w:val="71A838F3"/>
    <w:rsid w:val="721D3F17"/>
    <w:rsid w:val="72D21BEB"/>
    <w:rsid w:val="7317DFB8"/>
    <w:rsid w:val="73637E3D"/>
    <w:rsid w:val="7454BBF4"/>
    <w:rsid w:val="749CFBC7"/>
    <w:rsid w:val="74C1A817"/>
    <w:rsid w:val="7552700C"/>
    <w:rsid w:val="755564F9"/>
    <w:rsid w:val="75D2FCF2"/>
    <w:rsid w:val="75DD0700"/>
    <w:rsid w:val="75F18967"/>
    <w:rsid w:val="760E859A"/>
    <w:rsid w:val="76BDE0E2"/>
    <w:rsid w:val="76C3C0BD"/>
    <w:rsid w:val="76E89EE3"/>
    <w:rsid w:val="77AA55FB"/>
    <w:rsid w:val="780EA5AE"/>
    <w:rsid w:val="78177A77"/>
    <w:rsid w:val="781CF06D"/>
    <w:rsid w:val="7821C2E7"/>
    <w:rsid w:val="786F9B61"/>
    <w:rsid w:val="7881939E"/>
    <w:rsid w:val="78B6974F"/>
    <w:rsid w:val="79346A38"/>
    <w:rsid w:val="795C2BB1"/>
    <w:rsid w:val="7975C698"/>
    <w:rsid w:val="79AF4EC8"/>
    <w:rsid w:val="79B86043"/>
    <w:rsid w:val="7A1B3A6F"/>
    <w:rsid w:val="7A8DCA29"/>
    <w:rsid w:val="7B46CED4"/>
    <w:rsid w:val="7B90D741"/>
    <w:rsid w:val="7C015B7E"/>
    <w:rsid w:val="7C6C0AFA"/>
    <w:rsid w:val="7C775CCB"/>
    <w:rsid w:val="7CC53230"/>
    <w:rsid w:val="7CCCB9FC"/>
    <w:rsid w:val="7CD5B4B4"/>
    <w:rsid w:val="7CF4DBAA"/>
    <w:rsid w:val="7CF5E8E7"/>
    <w:rsid w:val="7DBD98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EEA5"/>
  <w15:docId w15:val="{27480063-BAE4-4908-9488-2443F3A1F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rPr>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NormalTable0"/>
    <w:tblPr>
      <w:tblStyleRowBandSize w:val="1"/>
      <w:tblStyleColBandSize w:val="1"/>
      <w:tblCellMar>
        <w:left w:w="115" w:type="dxa"/>
        <w:right w:w="115" w:type="dxa"/>
      </w:tblCellMar>
    </w:tblPr>
  </w:style>
  <w:style w:type="table" w:customStyle="1" w:styleId="1">
    <w:name w:val="1"/>
    <w:basedOn w:val="NormalTable0"/>
    <w:tblPr>
      <w:tblStyleRowBandSize w:val="1"/>
      <w:tblStyleColBandSize w:val="1"/>
      <w:tblCellMar>
        <w:top w:w="100" w:type="dxa"/>
        <w:left w:w="100" w:type="dxa"/>
        <w:bottom w:w="100" w:type="dxa"/>
        <w:right w:w="100" w:type="dxa"/>
      </w:tblCellMar>
    </w:tblPr>
  </w:style>
  <w:style w:type="character" w:styleId="Hipervnculo">
    <w:name w:val="Hyperlink"/>
    <w:basedOn w:val="Fuentedeprrafopredeter"/>
    <w:uiPriority w:val="99"/>
    <w:unhideWhenUsed/>
    <w:rsid w:val="00A55F0F"/>
    <w:rPr>
      <w:color w:val="0563C1" w:themeColor="hyperlink"/>
      <w:u w:val="single"/>
    </w:rPr>
  </w:style>
  <w:style w:type="character" w:styleId="Hipervnculovisitado">
    <w:name w:val="FollowedHyperlink"/>
    <w:basedOn w:val="Fuentedeprrafopredeter"/>
    <w:uiPriority w:val="99"/>
    <w:semiHidden/>
    <w:unhideWhenUsed/>
    <w:rsid w:val="009A3323"/>
    <w:rPr>
      <w:color w:val="954F72" w:themeColor="followedHyperlink"/>
      <w:u w:val="single"/>
    </w:rPr>
  </w:style>
  <w:style w:type="character" w:customStyle="1" w:styleId="Mencinsinresolver1">
    <w:name w:val="Mención sin resolver1"/>
    <w:basedOn w:val="Fuentedeprrafopredeter"/>
    <w:uiPriority w:val="99"/>
    <w:semiHidden/>
    <w:unhideWhenUsed/>
    <w:rsid w:val="00864981"/>
    <w:rPr>
      <w:color w:val="605E5C"/>
      <w:shd w:val="clear" w:color="auto" w:fill="E1DFDD"/>
    </w:rPr>
  </w:style>
  <w:style w:type="character" w:styleId="Mencinsinresolver">
    <w:name w:val="Unresolved Mention"/>
    <w:basedOn w:val="Fuentedeprrafopredeter"/>
    <w:uiPriority w:val="99"/>
    <w:semiHidden/>
    <w:unhideWhenUsed/>
    <w:rsid w:val="009A0FB5"/>
    <w:rPr>
      <w:color w:val="605E5C"/>
      <w:shd w:val="clear" w:color="auto" w:fill="E1DFDD"/>
    </w:rPr>
  </w:style>
  <w:style w:type="paragraph" w:styleId="Listaconnmeros">
    <w:name w:val="List Number"/>
    <w:basedOn w:val="Normal"/>
    <w:uiPriority w:val="99"/>
    <w:unhideWhenUsed/>
    <w:rsid w:val="00831FB7"/>
    <w:pPr>
      <w:numPr>
        <w:numId w:val="17"/>
      </w:numPr>
      <w:tabs>
        <w:tab w:val="clear" w:pos="360"/>
      </w:tabs>
      <w:spacing w:after="200" w:line="276" w:lineRule="auto"/>
      <w:ind w:left="0" w:firstLine="0"/>
      <w:contextualSpacing/>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912191">
      <w:bodyDiv w:val="1"/>
      <w:marLeft w:val="0"/>
      <w:marRight w:val="0"/>
      <w:marTop w:val="0"/>
      <w:marBottom w:val="0"/>
      <w:divBdr>
        <w:top w:val="none" w:sz="0" w:space="0" w:color="auto"/>
        <w:left w:val="none" w:sz="0" w:space="0" w:color="auto"/>
        <w:bottom w:val="none" w:sz="0" w:space="0" w:color="auto"/>
        <w:right w:val="none" w:sz="0" w:space="0" w:color="auto"/>
      </w:divBdr>
    </w:div>
    <w:div w:id="1968274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cortar.link/ux2Smy"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20A0D6258A7054E85D1D953F2EF34A5" ma:contentTypeVersion="11" ma:contentTypeDescription="Crear nuevo documento." ma:contentTypeScope="" ma:versionID="808ce2cc4572ed267e34cd6dfad5d94e">
  <xsd:schema xmlns:xsd="http://www.w3.org/2001/XMLSchema" xmlns:xs="http://www.w3.org/2001/XMLSchema" xmlns:p="http://schemas.microsoft.com/office/2006/metadata/properties" xmlns:ns2="d36f90cc-f3e4-485f-a94e-b37d3da70432" targetNamespace="http://schemas.microsoft.com/office/2006/metadata/properties" ma:root="true" ma:fieldsID="6ebc2af2b8ad161bd4a47e7feccd4037" ns2:_="">
    <xsd:import namespace="d36f90cc-f3e4-485f-a94e-b37d3da704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f90cc-f3e4-485f-a94e-b37d3da70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uZItWu0DGBmNTo2laaTDC/EKow==">CgMxLjAyCWlkLmdqZGd4czgAciExMTBTNjBLeXJlVEtwS2IxTmd3Qm4tMEZBb2tiRFVORVg=</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6f90cc-f3e4-485f-a94e-b37d3da704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FFB7DE-CDB4-4FB9-9EE9-02E9878A6D8B}">
  <ds:schemaRefs>
    <ds:schemaRef ds:uri="http://schemas.microsoft.com/sharepoint/v3/contenttype/forms"/>
  </ds:schemaRefs>
</ds:datastoreItem>
</file>

<file path=customXml/itemProps2.xml><?xml version="1.0" encoding="utf-8"?>
<ds:datastoreItem xmlns:ds="http://schemas.openxmlformats.org/officeDocument/2006/customXml" ds:itemID="{0A9C15D2-EECB-414B-8D8F-DD5BD5371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f90cc-f3e4-485f-a94e-b37d3da70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499CA59-4982-4357-A98E-F7CC0AB99E58}">
  <ds:schemaRefs>
    <ds:schemaRef ds:uri="http://schemas.microsoft.com/office/2006/metadata/properties"/>
    <ds:schemaRef ds:uri="http://schemas.microsoft.com/office/infopath/2007/PartnerControls"/>
    <ds:schemaRef ds:uri="d36f90cc-f3e4-485f-a94e-b37d3da7043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983</Words>
  <Characters>5608</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Patricia Duran Vargas</dc:creator>
  <cp:lastModifiedBy>PAULA ANDREA</cp:lastModifiedBy>
  <cp:revision>3</cp:revision>
  <cp:lastPrinted>2024-04-18T19:43:00Z</cp:lastPrinted>
  <dcterms:created xsi:type="dcterms:W3CDTF">2026-07-08T18:51:00Z</dcterms:created>
  <dcterms:modified xsi:type="dcterms:W3CDTF">2026-07-08T18:55:00Z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0x010100820A0D6258A7054E85D1D953F2EF34A5</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